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62" w:rsidRPr="00027D78" w:rsidRDefault="00027D78" w:rsidP="00027D78">
      <w:pPr>
        <w:jc w:val="center"/>
        <w:rPr>
          <w:b/>
        </w:rPr>
      </w:pPr>
      <w:r w:rsidRPr="00027D78">
        <w:rPr>
          <w:b/>
        </w:rPr>
        <w:t>Информация                                                                                                                       по предупреждению детского дорожно-транспортного травматизма</w:t>
      </w:r>
    </w:p>
    <w:p w:rsidR="00A13F62" w:rsidRDefault="00A13F62"/>
    <w:p w:rsidR="00B266C3" w:rsidRDefault="00B266C3"/>
    <w:p w:rsidR="00027D78" w:rsidRDefault="00027D78" w:rsidP="00027D78">
      <w:pPr>
        <w:pStyle w:val="c17"/>
        <w:jc w:val="both"/>
      </w:pPr>
      <w:r>
        <w:rPr>
          <w:rStyle w:val="c1"/>
          <w:color w:val="2C3E50"/>
        </w:rPr>
        <w:t xml:space="preserve">   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</w:t>
      </w:r>
      <w:r>
        <w:rPr>
          <w:rStyle w:val="c1"/>
          <w:color w:val="2C3E50"/>
        </w:rPr>
        <w:t>с</w:t>
      </w:r>
      <w:r>
        <w:rPr>
          <w:rStyle w:val="c1"/>
          <w:color w:val="2C3E50"/>
        </w:rPr>
        <w:t>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027D78" w:rsidRDefault="00027D78" w:rsidP="00027D78">
      <w:pPr>
        <w:pStyle w:val="c25"/>
        <w:jc w:val="both"/>
      </w:pPr>
      <w:r>
        <w:rPr>
          <w:rStyle w:val="c1"/>
          <w:color w:val="2C3E50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</w:t>
      </w:r>
      <w:r>
        <w:rPr>
          <w:rStyle w:val="c1"/>
          <w:color w:val="2C3E50"/>
        </w:rPr>
        <w:t>я</w:t>
      </w:r>
      <w:r>
        <w:rPr>
          <w:rStyle w:val="c1"/>
          <w:color w:val="2C3E50"/>
        </w:rPr>
        <w:t>желых несчастных случаев с детьми, а также низкого уровня охраны их здоровья и жизни.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Значительный пласт работы – это профилактика детского дорожно-транспортного травм</w:t>
      </w:r>
      <w:r>
        <w:rPr>
          <w:rStyle w:val="c1"/>
          <w:color w:val="2C3E50"/>
        </w:rPr>
        <w:t>а</w:t>
      </w:r>
      <w:r>
        <w:rPr>
          <w:rStyle w:val="c1"/>
          <w:color w:val="2C3E50"/>
        </w:rPr>
        <w:t>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</w:t>
      </w:r>
      <w:r>
        <w:rPr>
          <w:rStyle w:val="c1"/>
          <w:color w:val="2C3E50"/>
        </w:rPr>
        <w:t>н</w:t>
      </w:r>
      <w:r>
        <w:rPr>
          <w:rStyle w:val="c1"/>
          <w:color w:val="2C3E50"/>
        </w:rPr>
        <w:t>но, вопросы профилактики детского дорожно-транспортного травматизма не теряют своей актуальности.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</w:t>
      </w:r>
      <w:r>
        <w:rPr>
          <w:rStyle w:val="c1"/>
          <w:color w:val="2C3E50"/>
        </w:rPr>
        <w:t>д</w:t>
      </w:r>
      <w:r>
        <w:rPr>
          <w:rStyle w:val="c1"/>
          <w:color w:val="2C3E50"/>
        </w:rPr>
        <w:t>ствия и возможность попадания его в ДТП. Единственное, что может спасти ребенка на д</w:t>
      </w:r>
      <w:r>
        <w:rPr>
          <w:rStyle w:val="c1"/>
          <w:color w:val="2C3E50"/>
        </w:rPr>
        <w:t>о</w:t>
      </w:r>
      <w:r>
        <w:rPr>
          <w:rStyle w:val="c1"/>
          <w:color w:val="2C3E50"/>
        </w:rPr>
        <w:t>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 xml:space="preserve">      На поведение детей на дороге влияет целый ряд факторов, из которых необходимо </w:t>
      </w:r>
      <w:proofErr w:type="gramStart"/>
      <w:r>
        <w:rPr>
          <w:rStyle w:val="c1"/>
          <w:color w:val="2C3E50"/>
        </w:rPr>
        <w:t>по</w:t>
      </w:r>
      <w:r>
        <w:rPr>
          <w:rStyle w:val="c1"/>
          <w:color w:val="2C3E50"/>
        </w:rPr>
        <w:t>д</w:t>
      </w:r>
      <w:proofErr w:type="gramEnd"/>
      <w:r>
        <w:rPr>
          <w:rStyle w:val="c1"/>
          <w:color w:val="2C3E50"/>
        </w:rPr>
        <w:t>черкнуть особую значимость возрастных и физиологических особенностей детей.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Вопросы воспитания безопасного поведения на улицах и дорогах у детей дошкольного во</w:t>
      </w:r>
      <w:r>
        <w:rPr>
          <w:rStyle w:val="c1"/>
          <w:color w:val="2C3E50"/>
        </w:rPr>
        <w:t>з</w:t>
      </w:r>
      <w:r>
        <w:rPr>
          <w:rStyle w:val="c1"/>
          <w:color w:val="2C3E50"/>
        </w:rPr>
        <w:t>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</w:t>
      </w:r>
      <w:r>
        <w:rPr>
          <w:rStyle w:val="c1"/>
          <w:color w:val="2C3E50"/>
        </w:rPr>
        <w:t>ь</w:t>
      </w:r>
      <w:r>
        <w:rPr>
          <w:rStyle w:val="c1"/>
          <w:color w:val="2C3E50"/>
        </w:rPr>
        <w:t>ной программы дошкольного образования через: игру, воспитание навыков поведения, озн</w:t>
      </w:r>
      <w:r>
        <w:rPr>
          <w:rStyle w:val="c1"/>
          <w:color w:val="2C3E50"/>
        </w:rPr>
        <w:t>а</w:t>
      </w:r>
      <w:r>
        <w:rPr>
          <w:rStyle w:val="c1"/>
          <w:color w:val="2C3E50"/>
        </w:rPr>
        <w:t>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</w:t>
      </w:r>
      <w:r>
        <w:rPr>
          <w:rStyle w:val="a7"/>
          <w:color w:val="2C3E50"/>
        </w:rPr>
        <w:t>Главная цель работы педагогов и родителей по профилактике детского дорожного травматизма  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1.  усвоение дошкольниками первоначальных знаний о правилах безопасного поведения на улице;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2.  формирование у детей качественно новых двигательных навыков и бдительного воспр</w:t>
      </w:r>
      <w:r>
        <w:rPr>
          <w:rStyle w:val="c1"/>
          <w:color w:val="2C3E50"/>
        </w:rPr>
        <w:t>и</w:t>
      </w:r>
      <w:r>
        <w:rPr>
          <w:rStyle w:val="c1"/>
          <w:color w:val="2C3E50"/>
        </w:rPr>
        <w:t>ятия окружающей обстановки. Ребенок должен не только правильно двигаться в соответс</w:t>
      </w:r>
      <w:r>
        <w:rPr>
          <w:rStyle w:val="c1"/>
          <w:color w:val="2C3E50"/>
        </w:rPr>
        <w:t>т</w:t>
      </w:r>
      <w:r>
        <w:rPr>
          <w:rStyle w:val="c1"/>
          <w:color w:val="2C3E50"/>
        </w:rPr>
        <w:t>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3.  развитие у детей способности к предвидению возможной опасности в конкретной м</w:t>
      </w:r>
      <w:r>
        <w:rPr>
          <w:rStyle w:val="c1"/>
          <w:color w:val="2C3E50"/>
        </w:rPr>
        <w:t>е</w:t>
      </w:r>
      <w:r>
        <w:rPr>
          <w:rStyle w:val="c1"/>
          <w:color w:val="2C3E50"/>
        </w:rPr>
        <w:t>няющейся ситуации и построению адекватного безопасного поведения.</w:t>
      </w:r>
    </w:p>
    <w:p w:rsidR="00027D78" w:rsidRDefault="00027D78" w:rsidP="00027D78">
      <w:pPr>
        <w:pStyle w:val="c0"/>
        <w:jc w:val="both"/>
      </w:pPr>
      <w:r>
        <w:rPr>
          <w:rStyle w:val="c1"/>
          <w:b/>
          <w:bCs/>
          <w:color w:val="2C3E50"/>
        </w:rPr>
        <w:lastRenderedPageBreak/>
        <w:t>Содержание представлений о безопасном поведении на улице, доступное детям дошк</w:t>
      </w:r>
      <w:r>
        <w:rPr>
          <w:rStyle w:val="c1"/>
          <w:b/>
          <w:bCs/>
          <w:color w:val="2C3E50"/>
        </w:rPr>
        <w:t>о</w:t>
      </w:r>
      <w:r>
        <w:rPr>
          <w:rStyle w:val="c1"/>
          <w:b/>
          <w:bCs/>
          <w:color w:val="2C3E50"/>
        </w:rPr>
        <w:t>льного возраста.</w:t>
      </w:r>
    </w:p>
    <w:p w:rsidR="00027D78" w:rsidRDefault="00027D78" w:rsidP="00027D78">
      <w:pPr>
        <w:pStyle w:val="c0"/>
        <w:jc w:val="both"/>
      </w:pPr>
      <w:r>
        <w:rPr>
          <w:rStyle w:val="c1"/>
          <w:b/>
          <w:bCs/>
          <w:color w:val="2C3E50"/>
        </w:rPr>
        <w:t>Общие представления: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1.  знать имя, фамилию, домашний адрес, телефон;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      </w:t>
      </w:r>
      <w:r>
        <w:rPr>
          <w:rStyle w:val="a7"/>
          <w:color w:val="2C3E50"/>
        </w:rPr>
        <w:t>Представления об опасных ситуациях на отдельных участках пешеходной части улицы</w:t>
      </w:r>
      <w:r>
        <w:rPr>
          <w:rStyle w:val="c1"/>
          <w:color w:val="2C3E50"/>
        </w:rPr>
        <w:t>: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Знать следующие правила дорожного движения: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1.  переходить улицу только на зеленый свет светофора,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2.  не играть на дороге или около проезжей части,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3.  переходить улицу только по пешеходному переходу,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4.  при переходе улицы сначала посмотреть налево, а дойдя до середины – направо,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5.  знать устройство проезжей части,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6.  знать некоторые дорожные знаки для пешеходов и водителей,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7.  знать правила поведения в транспорте,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8.  знать и соблюдать правила поведения во дворе.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  По дороге в детский сад или из него проводите беседы с детьми о безопасном повед</w:t>
      </w:r>
      <w:r>
        <w:rPr>
          <w:rStyle w:val="c1"/>
          <w:color w:val="2C3E50"/>
        </w:rPr>
        <w:t>е</w:t>
      </w:r>
      <w:r>
        <w:rPr>
          <w:rStyle w:val="c1"/>
          <w:color w:val="2C3E50"/>
        </w:rPr>
        <w:t>нии на улице. Дисциплина на улице – залог безопасности пешеходов, докажите это ребе</w:t>
      </w:r>
      <w:r>
        <w:rPr>
          <w:rStyle w:val="c1"/>
          <w:color w:val="2C3E50"/>
        </w:rPr>
        <w:t>н</w:t>
      </w:r>
      <w:r>
        <w:rPr>
          <w:rStyle w:val="c1"/>
          <w:color w:val="2C3E50"/>
        </w:rPr>
        <w:t>ку на собственном примере.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Яркая одежда помогает водителю увидеть ребенка, а блеклая - затрудняет  видение. Ребе</w:t>
      </w:r>
      <w:r>
        <w:rPr>
          <w:rStyle w:val="c1"/>
          <w:color w:val="2C3E50"/>
        </w:rPr>
        <w:t>н</w:t>
      </w:r>
      <w:r>
        <w:rPr>
          <w:rStyle w:val="c1"/>
          <w:color w:val="2C3E50"/>
        </w:rPr>
        <w:t>ку трудно разглядеть, что делается на улице, если на глаза надвинут капюшон или обзор з</w:t>
      </w:r>
      <w:r>
        <w:rPr>
          <w:rStyle w:val="c1"/>
          <w:color w:val="2C3E50"/>
        </w:rPr>
        <w:t>а</w:t>
      </w:r>
      <w:r>
        <w:rPr>
          <w:rStyle w:val="c1"/>
          <w:color w:val="2C3E50"/>
        </w:rPr>
        <w:t>крывает зонт.</w:t>
      </w:r>
    </w:p>
    <w:p w:rsidR="00027D78" w:rsidRDefault="00027D78" w:rsidP="00027D78">
      <w:pPr>
        <w:pStyle w:val="c0"/>
        <w:jc w:val="both"/>
      </w:pPr>
      <w:r>
        <w:rPr>
          <w:rStyle w:val="c1"/>
          <w:color w:val="2C3E50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13F62" w:rsidRDefault="00A13F62"/>
    <w:p w:rsidR="00A13F62" w:rsidRDefault="00A13F62"/>
    <w:p w:rsidR="00D423A4" w:rsidRDefault="00137B46" w:rsidP="00B266C3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BC3578" w:rsidRDefault="00BC3578" w:rsidP="00BC3578"/>
    <w:sectPr w:rsidR="00BC3578" w:rsidSect="00B266C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F5B"/>
    <w:multiLevelType w:val="hybridMultilevel"/>
    <w:tmpl w:val="5F909E64"/>
    <w:lvl w:ilvl="0" w:tplc="F8D82B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F85160"/>
    <w:rsid w:val="00012E7F"/>
    <w:rsid w:val="00013C90"/>
    <w:rsid w:val="000155C3"/>
    <w:rsid w:val="00020E5E"/>
    <w:rsid w:val="00023255"/>
    <w:rsid w:val="00026D99"/>
    <w:rsid w:val="00027680"/>
    <w:rsid w:val="00027D78"/>
    <w:rsid w:val="0003639F"/>
    <w:rsid w:val="00047A81"/>
    <w:rsid w:val="000566FA"/>
    <w:rsid w:val="00060FA3"/>
    <w:rsid w:val="00072B21"/>
    <w:rsid w:val="000A14E9"/>
    <w:rsid w:val="000A3199"/>
    <w:rsid w:val="000C0FA7"/>
    <w:rsid w:val="000C1D58"/>
    <w:rsid w:val="000C27AF"/>
    <w:rsid w:val="000E3D67"/>
    <w:rsid w:val="000F431B"/>
    <w:rsid w:val="00101ABD"/>
    <w:rsid w:val="00106EFF"/>
    <w:rsid w:val="00113FD5"/>
    <w:rsid w:val="00124B22"/>
    <w:rsid w:val="00126892"/>
    <w:rsid w:val="001273E9"/>
    <w:rsid w:val="001308DA"/>
    <w:rsid w:val="00130C5F"/>
    <w:rsid w:val="001318B0"/>
    <w:rsid w:val="00137B46"/>
    <w:rsid w:val="0014011C"/>
    <w:rsid w:val="001462D8"/>
    <w:rsid w:val="00153C90"/>
    <w:rsid w:val="00155748"/>
    <w:rsid w:val="00170FEE"/>
    <w:rsid w:val="00187D4F"/>
    <w:rsid w:val="00192DA7"/>
    <w:rsid w:val="00193A33"/>
    <w:rsid w:val="001A7838"/>
    <w:rsid w:val="001B76A1"/>
    <w:rsid w:val="001C1F6B"/>
    <w:rsid w:val="001C6330"/>
    <w:rsid w:val="00200B57"/>
    <w:rsid w:val="0020208D"/>
    <w:rsid w:val="00205294"/>
    <w:rsid w:val="00214672"/>
    <w:rsid w:val="002270DD"/>
    <w:rsid w:val="00230FD0"/>
    <w:rsid w:val="002510A4"/>
    <w:rsid w:val="00252155"/>
    <w:rsid w:val="00253B0B"/>
    <w:rsid w:val="0026018E"/>
    <w:rsid w:val="00260327"/>
    <w:rsid w:val="0029543B"/>
    <w:rsid w:val="002971CF"/>
    <w:rsid w:val="002A1D74"/>
    <w:rsid w:val="002A2244"/>
    <w:rsid w:val="002B1861"/>
    <w:rsid w:val="002C037A"/>
    <w:rsid w:val="002D5DF9"/>
    <w:rsid w:val="002D7112"/>
    <w:rsid w:val="002D7FA0"/>
    <w:rsid w:val="002E52AC"/>
    <w:rsid w:val="002F1194"/>
    <w:rsid w:val="002F658B"/>
    <w:rsid w:val="00301274"/>
    <w:rsid w:val="003036E7"/>
    <w:rsid w:val="00310BBD"/>
    <w:rsid w:val="00314D1D"/>
    <w:rsid w:val="003332B2"/>
    <w:rsid w:val="00345E06"/>
    <w:rsid w:val="00354121"/>
    <w:rsid w:val="00354E40"/>
    <w:rsid w:val="0035626D"/>
    <w:rsid w:val="00361C2B"/>
    <w:rsid w:val="003947A0"/>
    <w:rsid w:val="003A2DFB"/>
    <w:rsid w:val="003B18B1"/>
    <w:rsid w:val="003B29F0"/>
    <w:rsid w:val="003D2731"/>
    <w:rsid w:val="003D6C48"/>
    <w:rsid w:val="003E13E7"/>
    <w:rsid w:val="003F2911"/>
    <w:rsid w:val="003F3ED4"/>
    <w:rsid w:val="003F5B8C"/>
    <w:rsid w:val="00400E1E"/>
    <w:rsid w:val="00405727"/>
    <w:rsid w:val="004328D3"/>
    <w:rsid w:val="00442D96"/>
    <w:rsid w:val="004435D6"/>
    <w:rsid w:val="00450522"/>
    <w:rsid w:val="0047500C"/>
    <w:rsid w:val="00497B7A"/>
    <w:rsid w:val="004A4F60"/>
    <w:rsid w:val="004A6F47"/>
    <w:rsid w:val="004B0E77"/>
    <w:rsid w:val="004B1755"/>
    <w:rsid w:val="004C1EC1"/>
    <w:rsid w:val="004C4638"/>
    <w:rsid w:val="004C4EE2"/>
    <w:rsid w:val="004E0398"/>
    <w:rsid w:val="004E61DE"/>
    <w:rsid w:val="00510A7A"/>
    <w:rsid w:val="0051537B"/>
    <w:rsid w:val="00523EBE"/>
    <w:rsid w:val="005251F8"/>
    <w:rsid w:val="0053685D"/>
    <w:rsid w:val="0054670F"/>
    <w:rsid w:val="00565B76"/>
    <w:rsid w:val="00574100"/>
    <w:rsid w:val="005803AB"/>
    <w:rsid w:val="00585166"/>
    <w:rsid w:val="0058688A"/>
    <w:rsid w:val="00587B50"/>
    <w:rsid w:val="00587C4F"/>
    <w:rsid w:val="005A031B"/>
    <w:rsid w:val="005D3D8B"/>
    <w:rsid w:val="005D4647"/>
    <w:rsid w:val="005F135D"/>
    <w:rsid w:val="00604BEF"/>
    <w:rsid w:val="00613F94"/>
    <w:rsid w:val="00615BAA"/>
    <w:rsid w:val="00615EB4"/>
    <w:rsid w:val="00625E1A"/>
    <w:rsid w:val="00635F10"/>
    <w:rsid w:val="00637AD1"/>
    <w:rsid w:val="00642469"/>
    <w:rsid w:val="006549B0"/>
    <w:rsid w:val="00655EC9"/>
    <w:rsid w:val="0066641B"/>
    <w:rsid w:val="00670049"/>
    <w:rsid w:val="00674D7F"/>
    <w:rsid w:val="00682825"/>
    <w:rsid w:val="006C043A"/>
    <w:rsid w:val="006D0697"/>
    <w:rsid w:val="006E27E4"/>
    <w:rsid w:val="0072017F"/>
    <w:rsid w:val="00722B9C"/>
    <w:rsid w:val="007259AE"/>
    <w:rsid w:val="00726AE3"/>
    <w:rsid w:val="00734B39"/>
    <w:rsid w:val="00756A13"/>
    <w:rsid w:val="00757529"/>
    <w:rsid w:val="00782FB4"/>
    <w:rsid w:val="00794FBE"/>
    <w:rsid w:val="007C4B21"/>
    <w:rsid w:val="007D0889"/>
    <w:rsid w:val="007D1152"/>
    <w:rsid w:val="007D42FB"/>
    <w:rsid w:val="007E0276"/>
    <w:rsid w:val="007E2B21"/>
    <w:rsid w:val="007E55C3"/>
    <w:rsid w:val="007E74C1"/>
    <w:rsid w:val="007E7B73"/>
    <w:rsid w:val="007F3E65"/>
    <w:rsid w:val="007F434B"/>
    <w:rsid w:val="0080471E"/>
    <w:rsid w:val="00852326"/>
    <w:rsid w:val="008526EA"/>
    <w:rsid w:val="00883A24"/>
    <w:rsid w:val="008A0B58"/>
    <w:rsid w:val="008A3266"/>
    <w:rsid w:val="008C028D"/>
    <w:rsid w:val="008D6146"/>
    <w:rsid w:val="008E2476"/>
    <w:rsid w:val="0090286D"/>
    <w:rsid w:val="009037CD"/>
    <w:rsid w:val="00911856"/>
    <w:rsid w:val="00911B8B"/>
    <w:rsid w:val="00911DAE"/>
    <w:rsid w:val="009120DC"/>
    <w:rsid w:val="0091507F"/>
    <w:rsid w:val="009254F8"/>
    <w:rsid w:val="00963DFE"/>
    <w:rsid w:val="00976820"/>
    <w:rsid w:val="00982D28"/>
    <w:rsid w:val="00982EF4"/>
    <w:rsid w:val="00997279"/>
    <w:rsid w:val="009A022E"/>
    <w:rsid w:val="009A098C"/>
    <w:rsid w:val="009A67E7"/>
    <w:rsid w:val="009B09BD"/>
    <w:rsid w:val="009B31E0"/>
    <w:rsid w:val="009B38FA"/>
    <w:rsid w:val="009C491C"/>
    <w:rsid w:val="009D7AD8"/>
    <w:rsid w:val="009E2A0F"/>
    <w:rsid w:val="009E559F"/>
    <w:rsid w:val="009E643F"/>
    <w:rsid w:val="009E6581"/>
    <w:rsid w:val="00A11C6E"/>
    <w:rsid w:val="00A13F62"/>
    <w:rsid w:val="00A14D7E"/>
    <w:rsid w:val="00A24318"/>
    <w:rsid w:val="00A2531C"/>
    <w:rsid w:val="00A257BE"/>
    <w:rsid w:val="00A52865"/>
    <w:rsid w:val="00A64BF3"/>
    <w:rsid w:val="00A70882"/>
    <w:rsid w:val="00A76098"/>
    <w:rsid w:val="00A771FF"/>
    <w:rsid w:val="00A86F06"/>
    <w:rsid w:val="00A91846"/>
    <w:rsid w:val="00A95215"/>
    <w:rsid w:val="00A95388"/>
    <w:rsid w:val="00AA043C"/>
    <w:rsid w:val="00AB47EC"/>
    <w:rsid w:val="00AC2F3F"/>
    <w:rsid w:val="00AC3593"/>
    <w:rsid w:val="00AC40EA"/>
    <w:rsid w:val="00AD414A"/>
    <w:rsid w:val="00AE172A"/>
    <w:rsid w:val="00AF3EB2"/>
    <w:rsid w:val="00AF4BC1"/>
    <w:rsid w:val="00B26078"/>
    <w:rsid w:val="00B2610C"/>
    <w:rsid w:val="00B266C3"/>
    <w:rsid w:val="00B2707E"/>
    <w:rsid w:val="00B31943"/>
    <w:rsid w:val="00B40B2B"/>
    <w:rsid w:val="00B63DEE"/>
    <w:rsid w:val="00B76580"/>
    <w:rsid w:val="00BA1145"/>
    <w:rsid w:val="00BA15AE"/>
    <w:rsid w:val="00BA1C87"/>
    <w:rsid w:val="00BB05AA"/>
    <w:rsid w:val="00BB3462"/>
    <w:rsid w:val="00BC3578"/>
    <w:rsid w:val="00BC4734"/>
    <w:rsid w:val="00BD39D7"/>
    <w:rsid w:val="00C116D7"/>
    <w:rsid w:val="00C35316"/>
    <w:rsid w:val="00C3753E"/>
    <w:rsid w:val="00C40CD7"/>
    <w:rsid w:val="00C410D9"/>
    <w:rsid w:val="00C468B9"/>
    <w:rsid w:val="00C90FA3"/>
    <w:rsid w:val="00C9467F"/>
    <w:rsid w:val="00CA2FA6"/>
    <w:rsid w:val="00CA4B3D"/>
    <w:rsid w:val="00CA5918"/>
    <w:rsid w:val="00CB3C36"/>
    <w:rsid w:val="00CD3305"/>
    <w:rsid w:val="00CD4F61"/>
    <w:rsid w:val="00CE5044"/>
    <w:rsid w:val="00CF7A5E"/>
    <w:rsid w:val="00D12931"/>
    <w:rsid w:val="00D17075"/>
    <w:rsid w:val="00D24C97"/>
    <w:rsid w:val="00D2590C"/>
    <w:rsid w:val="00D26320"/>
    <w:rsid w:val="00D278B4"/>
    <w:rsid w:val="00D3453A"/>
    <w:rsid w:val="00D423A4"/>
    <w:rsid w:val="00D602A5"/>
    <w:rsid w:val="00D71FCF"/>
    <w:rsid w:val="00D73095"/>
    <w:rsid w:val="00D73206"/>
    <w:rsid w:val="00D86C16"/>
    <w:rsid w:val="00DA214C"/>
    <w:rsid w:val="00DA267D"/>
    <w:rsid w:val="00DA58DB"/>
    <w:rsid w:val="00DC1128"/>
    <w:rsid w:val="00DD1702"/>
    <w:rsid w:val="00DF1B51"/>
    <w:rsid w:val="00E066A3"/>
    <w:rsid w:val="00E1406E"/>
    <w:rsid w:val="00E1587B"/>
    <w:rsid w:val="00E246E3"/>
    <w:rsid w:val="00E25174"/>
    <w:rsid w:val="00E456EF"/>
    <w:rsid w:val="00E51E42"/>
    <w:rsid w:val="00E572A7"/>
    <w:rsid w:val="00E61053"/>
    <w:rsid w:val="00EB1327"/>
    <w:rsid w:val="00EC3129"/>
    <w:rsid w:val="00EF0D9B"/>
    <w:rsid w:val="00F02917"/>
    <w:rsid w:val="00F105EF"/>
    <w:rsid w:val="00F24E86"/>
    <w:rsid w:val="00F340BF"/>
    <w:rsid w:val="00F60189"/>
    <w:rsid w:val="00F65706"/>
    <w:rsid w:val="00F722C3"/>
    <w:rsid w:val="00F80162"/>
    <w:rsid w:val="00F85160"/>
    <w:rsid w:val="00FA4439"/>
    <w:rsid w:val="00FC1385"/>
    <w:rsid w:val="00FC3447"/>
    <w:rsid w:val="00FD531B"/>
    <w:rsid w:val="00FE65FE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4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43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5174"/>
    <w:pPr>
      <w:ind w:left="720"/>
      <w:contextualSpacing/>
    </w:pPr>
  </w:style>
  <w:style w:type="paragraph" w:customStyle="1" w:styleId="c17">
    <w:name w:val="c17"/>
    <w:basedOn w:val="a"/>
    <w:rsid w:val="00027D7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27D78"/>
  </w:style>
  <w:style w:type="paragraph" w:customStyle="1" w:styleId="c25">
    <w:name w:val="c25"/>
    <w:basedOn w:val="a"/>
    <w:rsid w:val="00027D78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27D7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27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15F0-BFD8-456C-8E83-36683477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Администраця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Malamino1</cp:lastModifiedBy>
  <cp:revision>2</cp:revision>
  <cp:lastPrinted>2022-09-19T07:24:00Z</cp:lastPrinted>
  <dcterms:created xsi:type="dcterms:W3CDTF">2024-03-15T11:35:00Z</dcterms:created>
  <dcterms:modified xsi:type="dcterms:W3CDTF">2024-03-15T11:35:00Z</dcterms:modified>
</cp:coreProperties>
</file>