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67" w:rsidRPr="00B01BB4" w:rsidRDefault="00E206EA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206E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аламинское СП _г4" style="width:34.5pt;height:40.5pt;visibility:visible">
            <v:imagedata r:id="rId5" o:title=""/>
          </v:shape>
        </w:pict>
      </w:r>
    </w:p>
    <w:p w:rsidR="00013867" w:rsidRPr="00B01BB4" w:rsidRDefault="00013867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867" w:rsidRPr="00B01BB4" w:rsidRDefault="00013867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b/>
          <w:sz w:val="28"/>
          <w:szCs w:val="28"/>
        </w:rPr>
        <w:t>АДМИНИСТРАЦИЯ  МАЛАМИНСКОГО СЕЛЬСКОГО ПОСЕЛЕНИЯ УСПЕНСКОГО РАЙОНА</w:t>
      </w:r>
    </w:p>
    <w:p w:rsidR="00013867" w:rsidRPr="00B01BB4" w:rsidRDefault="00013867" w:rsidP="002F19B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B01BB4">
        <w:rPr>
          <w:rFonts w:ascii="Times New Roman" w:hAnsi="Times New Roman"/>
          <w:b/>
          <w:sz w:val="36"/>
          <w:szCs w:val="36"/>
        </w:rPr>
        <w:t>ПОСТАНОВЛЕНИЕ</w:t>
      </w:r>
    </w:p>
    <w:p w:rsidR="00013867" w:rsidRPr="00B01BB4" w:rsidRDefault="00013867" w:rsidP="002F19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13867" w:rsidRPr="00B01BB4" w:rsidRDefault="00013867" w:rsidP="002F19BD">
      <w:pPr>
        <w:pStyle w:val="a3"/>
        <w:rPr>
          <w:rFonts w:ascii="Times New Roman" w:hAnsi="Times New Roman"/>
          <w:b/>
          <w:sz w:val="28"/>
          <w:szCs w:val="28"/>
        </w:rPr>
      </w:pPr>
      <w:r w:rsidRPr="00B01BB4">
        <w:rPr>
          <w:rFonts w:ascii="Times New Roman" w:hAnsi="Times New Roman"/>
          <w:sz w:val="28"/>
          <w:szCs w:val="28"/>
        </w:rPr>
        <w:t xml:space="preserve">от </w:t>
      </w:r>
      <w:r w:rsidR="000E0D5E">
        <w:rPr>
          <w:rFonts w:ascii="Times New Roman" w:hAnsi="Times New Roman"/>
          <w:sz w:val="28"/>
          <w:szCs w:val="28"/>
        </w:rPr>
        <w:t>_____________</w:t>
      </w:r>
      <w:r w:rsidRPr="00B01B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E0D5E">
        <w:rPr>
          <w:rFonts w:ascii="Times New Roman" w:hAnsi="Times New Roman"/>
          <w:sz w:val="28"/>
          <w:szCs w:val="28"/>
        </w:rPr>
        <w:t xml:space="preserve">                             </w:t>
      </w:r>
      <w:r w:rsidRPr="00B01BB4">
        <w:rPr>
          <w:rFonts w:ascii="Times New Roman" w:hAnsi="Times New Roman"/>
          <w:sz w:val="28"/>
          <w:szCs w:val="28"/>
        </w:rPr>
        <w:t xml:space="preserve">№ </w:t>
      </w:r>
      <w:r w:rsidR="000E0D5E">
        <w:rPr>
          <w:rFonts w:ascii="Times New Roman" w:hAnsi="Times New Roman"/>
          <w:sz w:val="28"/>
          <w:szCs w:val="28"/>
        </w:rPr>
        <w:t>____</w:t>
      </w:r>
      <w:r w:rsidRPr="00B01BB4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013867" w:rsidRPr="00B01BB4" w:rsidRDefault="00013867" w:rsidP="002F1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01BB4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B01BB4">
        <w:rPr>
          <w:rFonts w:ascii="Times New Roman" w:hAnsi="Times New Roman"/>
          <w:sz w:val="24"/>
          <w:szCs w:val="24"/>
        </w:rPr>
        <w:t>Маламино</w:t>
      </w:r>
      <w:proofErr w:type="spellEnd"/>
    </w:p>
    <w:p w:rsidR="00013867" w:rsidRDefault="00013867" w:rsidP="002F19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3867" w:rsidRPr="000E0D5E" w:rsidRDefault="00013867" w:rsidP="002C6D2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D5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E0D5E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0E0D5E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 от 15.12.2016 года №183 «Об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Краснодарского края на 2017 год» </w:t>
      </w:r>
      <w:proofErr w:type="spellStart"/>
      <w:r w:rsidRPr="000E0D5E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0E0D5E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района»</w:t>
      </w:r>
    </w:p>
    <w:p w:rsidR="00013867" w:rsidRPr="00137388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  <w:tab/>
      </w:r>
      <w:proofErr w:type="gramStart"/>
      <w:r w:rsidRPr="00137388">
        <w:rPr>
          <w:rFonts w:ascii="Times New Roman" w:hAnsi="Times New Roman"/>
          <w:sz w:val="28"/>
          <w:szCs w:val="28"/>
        </w:rPr>
        <w:t xml:space="preserve">На основании Закона Краснодарского края от 27 сентября 2007 года                №1325-КЗ «О наделении органов местного самоуправления муниципальных районов Краснодарского края полномочиями по расчету и (или) предоставлению межбюджетных трансфертов бюджетам поселений», в целях повышения эффективности работы в области обеспечения безопасности дорожного движения в плане содержания улично-дорожной сети населенных пунктов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поселения, а также повышения роли органов местного самоуправления в плане</w:t>
      </w:r>
      <w:proofErr w:type="gramEnd"/>
      <w:r w:rsidRPr="00137388">
        <w:rPr>
          <w:rFonts w:ascii="Times New Roman" w:hAnsi="Times New Roman"/>
          <w:sz w:val="28"/>
          <w:szCs w:val="28"/>
        </w:rPr>
        <w:t xml:space="preserve"> содержания улично-дорожной сети на территориях обслуживания, </w:t>
      </w:r>
      <w:proofErr w:type="spellStart"/>
      <w:proofErr w:type="gramStart"/>
      <w:r w:rsidRPr="001373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3738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137388">
        <w:rPr>
          <w:rFonts w:ascii="Times New Roman" w:hAnsi="Times New Roman"/>
          <w:sz w:val="28"/>
          <w:szCs w:val="28"/>
        </w:rPr>
        <w:t>н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о в л я ю:</w:t>
      </w:r>
    </w:p>
    <w:p w:rsidR="00013867" w:rsidRPr="00137388" w:rsidRDefault="00013867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137388">
        <w:rPr>
          <w:rFonts w:ascii="Times New Roman" w:hAnsi="Times New Roman"/>
          <w:sz w:val="28"/>
          <w:szCs w:val="28"/>
        </w:rPr>
        <w:t xml:space="preserve">муниципальную программу «Строительство, реконструкция, капитальный ремонт и ремонт автомобильных дорог местного значения на территории Краснодарского края на 2017 год»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района» согласно приложению.</w:t>
      </w:r>
    </w:p>
    <w:p w:rsidR="00013867" w:rsidRPr="00137388" w:rsidRDefault="00013867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2.</w:t>
      </w:r>
      <w:proofErr w:type="gramStart"/>
      <w:r w:rsidRPr="001373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738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3867" w:rsidRPr="00137388" w:rsidRDefault="00013867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 xml:space="preserve">3.Обнародовать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137388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района, утвержденным решением Совета </w:t>
      </w:r>
      <w:proofErr w:type="spellStart"/>
      <w:r w:rsidRPr="00137388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137388">
        <w:rPr>
          <w:rFonts w:ascii="Times New Roman" w:hAnsi="Times New Roman"/>
          <w:sz w:val="28"/>
          <w:szCs w:val="28"/>
        </w:rPr>
        <w:t xml:space="preserve"> сельского поселения Успенского района.</w:t>
      </w:r>
    </w:p>
    <w:p w:rsidR="00013867" w:rsidRPr="00137388" w:rsidRDefault="00013867" w:rsidP="001373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7388">
        <w:rPr>
          <w:rFonts w:ascii="Times New Roman" w:hAnsi="Times New Roman"/>
          <w:sz w:val="28"/>
          <w:szCs w:val="28"/>
        </w:rPr>
        <w:t>4.Настоящее постановление вступает в силу со следующего дня после дня его официального обнародования.</w:t>
      </w:r>
    </w:p>
    <w:p w:rsidR="00013867" w:rsidRPr="00137388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Pr="0033090F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309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013867" w:rsidRPr="0033090F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090F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309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13867" w:rsidRPr="000E0D5E" w:rsidRDefault="00013867" w:rsidP="0013738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0E0D5E">
        <w:rPr>
          <w:rFonts w:ascii="Times New Roman" w:hAnsi="Times New Roman"/>
          <w:sz w:val="28"/>
          <w:szCs w:val="28"/>
          <w:u w:val="single"/>
        </w:rPr>
        <w:t>Успенского района                                                                           А.Н.Буланов</w:t>
      </w:r>
    </w:p>
    <w:p w:rsidR="00013867" w:rsidRDefault="000E0D5E" w:rsidP="00F34FCA">
      <w:pPr>
        <w:pStyle w:val="a3"/>
        <w:rPr>
          <w:rFonts w:ascii="Times New Roman" w:hAnsi="Times New Roman"/>
          <w:sz w:val="28"/>
          <w:szCs w:val="28"/>
        </w:rPr>
      </w:pPr>
      <w:r w:rsidRPr="000E0D5E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 подготовлен и внесен:</w:t>
      </w:r>
    </w:p>
    <w:p w:rsidR="000E0D5E" w:rsidRDefault="000E0D5E" w:rsidP="000E0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0E0D5E" w:rsidRDefault="000E0D5E" w:rsidP="000E0D5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0E0D5E" w:rsidRPr="0034308D" w:rsidRDefault="000E0D5E" w:rsidP="000E0D5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 xml:space="preserve">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Патапова</w:t>
      </w:r>
      <w:proofErr w:type="spellEnd"/>
    </w:p>
    <w:p w:rsidR="000E0D5E" w:rsidRPr="0034308D" w:rsidRDefault="000E0D5E" w:rsidP="000E0D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0D5E" w:rsidRPr="000E0D5E" w:rsidRDefault="000E0D5E" w:rsidP="00F34FCA">
      <w:pPr>
        <w:pStyle w:val="a3"/>
        <w:rPr>
          <w:rFonts w:ascii="Times New Roman" w:hAnsi="Times New Roman"/>
          <w:sz w:val="28"/>
          <w:szCs w:val="28"/>
        </w:rPr>
      </w:pPr>
    </w:p>
    <w:p w:rsidR="00013867" w:rsidRPr="000E0D5E" w:rsidRDefault="00013867" w:rsidP="002666D4">
      <w:pPr>
        <w:pStyle w:val="a3"/>
        <w:ind w:left="5103"/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  <w:u w:val="single"/>
        </w:rPr>
      </w:pPr>
    </w:p>
    <w:p w:rsidR="00013867" w:rsidRPr="002666D4" w:rsidRDefault="00013867" w:rsidP="002666D4">
      <w:pPr>
        <w:pStyle w:val="a3"/>
        <w:ind w:left="5103"/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</w:pPr>
      <w:r w:rsidRPr="002666D4">
        <w:rPr>
          <w:rStyle w:val="aa"/>
          <w:rFonts w:ascii="Times New Roman" w:hAnsi="Times New Roman"/>
          <w:b w:val="0"/>
          <w:bCs/>
          <w:noProof/>
          <w:color w:val="auto"/>
          <w:sz w:val="24"/>
          <w:szCs w:val="24"/>
        </w:rPr>
        <w:t>Приложение                                                                                                                               к постановлению администрации</w:t>
      </w:r>
    </w:p>
    <w:p w:rsidR="00013867" w:rsidRPr="002666D4" w:rsidRDefault="00013867" w:rsidP="002666D4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spellStart"/>
      <w:r w:rsidRPr="002666D4">
        <w:rPr>
          <w:rFonts w:ascii="Times New Roman" w:hAnsi="Times New Roman"/>
          <w:sz w:val="24"/>
          <w:szCs w:val="24"/>
        </w:rPr>
        <w:t>Маламинского</w:t>
      </w:r>
      <w:proofErr w:type="spellEnd"/>
      <w:r w:rsidRPr="002666D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Успенского района  </w:t>
      </w:r>
      <w:r w:rsidRPr="002666D4">
        <w:rPr>
          <w:rFonts w:ascii="Times New Roman" w:hAnsi="Times New Roman"/>
          <w:sz w:val="24"/>
          <w:szCs w:val="24"/>
        </w:rPr>
        <w:tab/>
      </w:r>
      <w:r w:rsidRPr="002666D4">
        <w:rPr>
          <w:rFonts w:ascii="Times New Roman" w:hAnsi="Times New Roman"/>
          <w:sz w:val="24"/>
          <w:szCs w:val="24"/>
        </w:rPr>
        <w:tab/>
      </w:r>
      <w:r w:rsidRPr="002666D4"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 w:rsidRPr="002666D4">
        <w:rPr>
          <w:rFonts w:ascii="Times New Roman" w:hAnsi="Times New Roman"/>
          <w:sz w:val="24"/>
          <w:szCs w:val="24"/>
        </w:rPr>
        <w:t>от</w:t>
      </w:r>
      <w:proofErr w:type="gramEnd"/>
      <w:r w:rsidRPr="002666D4">
        <w:rPr>
          <w:rFonts w:ascii="Times New Roman" w:hAnsi="Times New Roman"/>
          <w:sz w:val="24"/>
          <w:szCs w:val="24"/>
        </w:rPr>
        <w:t xml:space="preserve"> </w:t>
      </w:r>
      <w:r w:rsidR="000E0D5E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.</w:t>
      </w:r>
      <w:r w:rsidRPr="002666D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E0D5E">
        <w:rPr>
          <w:rFonts w:ascii="Times New Roman" w:hAnsi="Times New Roman"/>
          <w:sz w:val="24"/>
          <w:szCs w:val="24"/>
        </w:rPr>
        <w:t>_______</w:t>
      </w:r>
    </w:p>
    <w:p w:rsidR="00013867" w:rsidRPr="002666D4" w:rsidRDefault="00013867" w:rsidP="002666D4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Муниципальная программа</w:t>
      </w: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 xml:space="preserve">«Строительство, реконструкция, капитальный ремонт и ремонт автомобильных дорог местного значения на территории Краснодарского края на 2017 год»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34308D">
        <w:rPr>
          <w:rStyle w:val="aa"/>
          <w:rFonts w:ascii="Times New Roman" w:hAnsi="Times New Roman"/>
          <w:noProof/>
          <w:sz w:val="28"/>
          <w:szCs w:val="28"/>
        </w:rPr>
        <w:t>»</w:t>
      </w:r>
      <w:r w:rsidRPr="0034308D">
        <w:rPr>
          <w:rFonts w:ascii="Times New Roman" w:hAnsi="Times New Roman"/>
          <w:sz w:val="28"/>
          <w:szCs w:val="28"/>
        </w:rPr>
        <w:br/>
      </w: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Pr="0034308D" w:rsidRDefault="00013867" w:rsidP="0034308D">
      <w:pPr>
        <w:pStyle w:val="a3"/>
        <w:jc w:val="center"/>
        <w:rPr>
          <w:rStyle w:val="aa"/>
          <w:rFonts w:ascii="Times New Roman" w:hAnsi="Times New Roman"/>
          <w:b w:val="0"/>
          <w:noProof/>
          <w:color w:val="auto"/>
          <w:sz w:val="28"/>
          <w:szCs w:val="28"/>
        </w:rPr>
      </w:pPr>
      <w:r w:rsidRPr="0034308D">
        <w:rPr>
          <w:rFonts w:ascii="Times New Roman" w:hAnsi="Times New Roman"/>
          <w:b/>
          <w:bCs/>
          <w:noProof/>
          <w:sz w:val="28"/>
          <w:szCs w:val="28"/>
        </w:rPr>
        <w:t>ПАСПОРТ</w:t>
      </w: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4308D">
        <w:rPr>
          <w:rStyle w:val="aa"/>
          <w:rFonts w:ascii="Times New Roman" w:hAnsi="Times New Roman"/>
          <w:bCs/>
          <w:noProof/>
          <w:color w:val="auto"/>
          <w:sz w:val="28"/>
          <w:szCs w:val="28"/>
        </w:rPr>
        <w:t>муниципальной программы</w:t>
      </w: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08D">
        <w:rPr>
          <w:rFonts w:ascii="Times New Roman" w:hAnsi="Times New Roman"/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2017 год»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b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</w:t>
      </w:r>
      <w:r w:rsidRPr="0034308D">
        <w:rPr>
          <w:rStyle w:val="aa"/>
          <w:rFonts w:ascii="Times New Roman" w:hAnsi="Times New Roman"/>
          <w:bCs/>
          <w:noProof/>
          <w:color w:val="auto"/>
          <w:sz w:val="28"/>
          <w:szCs w:val="28"/>
        </w:rPr>
        <w:t>»</w:t>
      </w:r>
      <w:r w:rsidRPr="0034308D">
        <w:rPr>
          <w:rFonts w:ascii="Times New Roman" w:hAnsi="Times New Roman"/>
          <w:b/>
          <w:sz w:val="28"/>
          <w:szCs w:val="28"/>
        </w:rPr>
        <w:br/>
      </w:r>
    </w:p>
    <w:tbl>
      <w:tblPr>
        <w:tblW w:w="9468" w:type="dxa"/>
        <w:tblLook w:val="0000"/>
      </w:tblPr>
      <w:tblGrid>
        <w:gridCol w:w="3420"/>
        <w:gridCol w:w="6048"/>
      </w:tblGrid>
      <w:tr w:rsidR="00013867" w:rsidRPr="00617BC7" w:rsidTr="001014D3">
        <w:trPr>
          <w:trHeight w:val="180"/>
        </w:trPr>
        <w:tc>
          <w:tcPr>
            <w:tcW w:w="3420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eastAsia="Batang" w:hAnsi="Times New Roman"/>
                <w:bCs/>
                <w:sz w:val="28"/>
                <w:szCs w:val="28"/>
                <w:lang w:eastAsia="ko-KR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4308D">
              <w:rPr>
                <w:rFonts w:ascii="Times New Roman" w:hAnsi="Times New Roman"/>
                <w:sz w:val="28"/>
                <w:szCs w:val="28"/>
              </w:rPr>
              <w:t xml:space="preserve">Строительство, реконструкция, капитальный ремонт и ремонт автомобильных дорог местного значения на территории Краснодарского края на 2017 год»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  <w:r w:rsidRPr="0034308D">
              <w:rPr>
                <w:rStyle w:val="aa"/>
                <w:rFonts w:ascii="Times New Roman" w:hAnsi="Times New Roman"/>
                <w:bCs/>
                <w:noProof/>
                <w:sz w:val="28"/>
                <w:szCs w:val="28"/>
              </w:rPr>
              <w:t xml:space="preserve">» 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34308D">
              <w:rPr>
                <w:rStyle w:val="aa"/>
                <w:rFonts w:ascii="Times New Roman" w:hAnsi="Times New Roman"/>
                <w:bCs/>
                <w:noProof/>
                <w:color w:val="auto"/>
                <w:sz w:val="28"/>
                <w:szCs w:val="28"/>
              </w:rPr>
              <w:t>(далее - Программа)</w:t>
            </w:r>
            <w:r w:rsidRPr="0034308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13867" w:rsidRPr="00617BC7" w:rsidTr="001014D3">
        <w:trPr>
          <w:trHeight w:val="180"/>
        </w:trPr>
        <w:tc>
          <w:tcPr>
            <w:tcW w:w="3420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013867" w:rsidRPr="00617BC7" w:rsidTr="001014D3">
        <w:trPr>
          <w:trHeight w:val="180"/>
        </w:trPr>
        <w:tc>
          <w:tcPr>
            <w:tcW w:w="3420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eastAsia="Batang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013867" w:rsidRPr="00617BC7" w:rsidTr="00A95406">
        <w:trPr>
          <w:trHeight w:val="180"/>
        </w:trPr>
        <w:tc>
          <w:tcPr>
            <w:tcW w:w="3420" w:type="dxa"/>
          </w:tcPr>
          <w:p w:rsidR="000E0D5E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Цели и задачи программы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Целями программы являются: 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- повышение уровня жизни населения за счет ремонта автомобильных дорог местного значения, соответствующей потребностям населения и экономики </w:t>
            </w:r>
            <w:proofErr w:type="spellStart"/>
            <w:r w:rsidRPr="0034308D">
              <w:rPr>
                <w:rFonts w:ascii="Times New Roman" w:hAnsi="Times New Roman"/>
                <w:color w:val="000000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 xml:space="preserve"> сельского поселения;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и повышения инвестиционной привлекательности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района.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Задачами программы являются: 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капитального ремонта и </w:t>
            </w:r>
            <w:proofErr w:type="gramStart"/>
            <w:r w:rsidRPr="0034308D">
              <w:rPr>
                <w:rFonts w:ascii="Times New Roman" w:hAnsi="Times New Roman"/>
                <w:sz w:val="28"/>
                <w:szCs w:val="28"/>
              </w:rPr>
              <w:t>ремонта</w:t>
            </w:r>
            <w:proofErr w:type="gram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района;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- улучшение и ремонт сети сельских автомобильных дорог;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08D">
              <w:rPr>
                <w:rFonts w:ascii="Times New Roman" w:hAnsi="Times New Roman"/>
                <w:sz w:val="28"/>
                <w:szCs w:val="28"/>
              </w:rPr>
              <w:t>- доведение транспортно – эксплуатационных показателей автомобильных дорог до нормативных требований.</w:t>
            </w:r>
          </w:p>
        </w:tc>
      </w:tr>
      <w:tr w:rsidR="00013867" w:rsidRPr="00617BC7" w:rsidTr="005F5704">
        <w:trPr>
          <w:trHeight w:val="180"/>
        </w:trPr>
        <w:tc>
          <w:tcPr>
            <w:tcW w:w="3420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hAnsi="Times New Roman"/>
                <w:noProof/>
                <w:sz w:val="28"/>
                <w:szCs w:val="28"/>
              </w:rPr>
              <w:t>2017 год</w:t>
            </w:r>
          </w:p>
        </w:tc>
      </w:tr>
      <w:tr w:rsidR="00013867" w:rsidRPr="00617BC7" w:rsidTr="005F5704">
        <w:trPr>
          <w:trHeight w:val="180"/>
        </w:trPr>
        <w:tc>
          <w:tcPr>
            <w:tcW w:w="3420" w:type="dxa"/>
            <w:vMerge w:val="restart"/>
          </w:tcPr>
          <w:p w:rsidR="00013867" w:rsidRPr="005F5704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7"/>
                <w:szCs w:val="27"/>
              </w:rPr>
            </w:pPr>
            <w:r w:rsidRPr="005F5704">
              <w:rPr>
                <w:rFonts w:ascii="Times New Roman" w:hAnsi="Times New Roman"/>
                <w:bCs/>
                <w:noProof/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:rsidR="00013867" w:rsidRPr="005F5704" w:rsidRDefault="00013867" w:rsidP="005F5704">
            <w:pPr>
              <w:pStyle w:val="a3"/>
              <w:jc w:val="both"/>
              <w:rPr>
                <w:rFonts w:ascii="Times New Roman" w:hAnsi="Times New Roman"/>
                <w:noProof/>
                <w:sz w:val="27"/>
                <w:szCs w:val="27"/>
              </w:rPr>
            </w:pPr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Общий объем финансирования программы  составляет</w:t>
            </w:r>
            <w:r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 xml:space="preserve">  686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,696 </w:t>
            </w:r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тысяч рублей;</w:t>
            </w:r>
          </w:p>
        </w:tc>
      </w:tr>
      <w:tr w:rsidR="00013867" w:rsidRPr="00617BC7" w:rsidTr="005F5704">
        <w:trPr>
          <w:trHeight w:val="180"/>
        </w:trPr>
        <w:tc>
          <w:tcPr>
            <w:tcW w:w="3420" w:type="dxa"/>
            <w:vMerge/>
          </w:tcPr>
          <w:p w:rsidR="00013867" w:rsidRPr="005F5704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noProof/>
                <w:sz w:val="27"/>
                <w:szCs w:val="27"/>
              </w:rPr>
            </w:pPr>
          </w:p>
        </w:tc>
        <w:tc>
          <w:tcPr>
            <w:tcW w:w="6048" w:type="dxa"/>
          </w:tcPr>
          <w:p w:rsidR="00013867" w:rsidRPr="005F5704" w:rsidRDefault="00013867" w:rsidP="005F5704">
            <w:pPr>
              <w:pStyle w:val="a3"/>
              <w:jc w:val="both"/>
              <w:rPr>
                <w:rFonts w:ascii="Times New Roman" w:eastAsia="Batang" w:hAnsi="Times New Roman"/>
                <w:sz w:val="27"/>
                <w:szCs w:val="27"/>
                <w:lang w:eastAsia="ko-KR"/>
              </w:rPr>
            </w:pPr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Общий объем финансирования программы из сре</w:t>
            </w:r>
            <w:proofErr w:type="gramStart"/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дств кр</w:t>
            </w:r>
            <w:proofErr w:type="gramEnd"/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аевого бюджета составляет 234,8 тысяч рублей;</w:t>
            </w:r>
          </w:p>
        </w:tc>
      </w:tr>
      <w:tr w:rsidR="00013867" w:rsidRPr="00617BC7" w:rsidTr="005F5704">
        <w:trPr>
          <w:trHeight w:val="179"/>
        </w:trPr>
        <w:tc>
          <w:tcPr>
            <w:tcW w:w="3420" w:type="dxa"/>
            <w:vMerge/>
          </w:tcPr>
          <w:p w:rsidR="00013867" w:rsidRPr="005F5704" w:rsidRDefault="00013867" w:rsidP="0034308D">
            <w:pPr>
              <w:pStyle w:val="a3"/>
              <w:jc w:val="both"/>
              <w:rPr>
                <w:rFonts w:ascii="Times New Roman" w:eastAsia="Batang" w:hAnsi="Times New Roman"/>
                <w:bCs/>
                <w:sz w:val="27"/>
                <w:szCs w:val="27"/>
                <w:lang w:eastAsia="ko-KR"/>
              </w:rPr>
            </w:pPr>
          </w:p>
        </w:tc>
        <w:tc>
          <w:tcPr>
            <w:tcW w:w="6048" w:type="dxa"/>
          </w:tcPr>
          <w:p w:rsidR="00013867" w:rsidRPr="005F5704" w:rsidRDefault="00013867" w:rsidP="005F5704">
            <w:pPr>
              <w:pStyle w:val="a3"/>
              <w:jc w:val="both"/>
              <w:rPr>
                <w:rFonts w:ascii="Times New Roman" w:eastAsia="Batang" w:hAnsi="Times New Roman"/>
                <w:sz w:val="27"/>
                <w:szCs w:val="27"/>
                <w:lang w:eastAsia="ko-KR"/>
              </w:rPr>
            </w:pPr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 xml:space="preserve">Общий объем финансирования программы из местного бюджета составляет 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451,896 </w:t>
            </w:r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>тысяч рублей</w:t>
            </w:r>
            <w:proofErr w:type="gramStart"/>
            <w:r w:rsidRPr="005F5704">
              <w:rPr>
                <w:rFonts w:ascii="Times New Roman" w:eastAsia="Batang" w:hAnsi="Times New Roman"/>
                <w:sz w:val="27"/>
                <w:szCs w:val="27"/>
                <w:lang w:eastAsia="ko-KR"/>
              </w:rPr>
              <w:t xml:space="preserve"> ;</w:t>
            </w:r>
            <w:proofErr w:type="gramEnd"/>
          </w:p>
        </w:tc>
      </w:tr>
      <w:tr w:rsidR="00013867" w:rsidRPr="00617BC7" w:rsidTr="005F5704">
        <w:trPr>
          <w:trHeight w:val="180"/>
        </w:trPr>
        <w:tc>
          <w:tcPr>
            <w:tcW w:w="3420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08D">
              <w:rPr>
                <w:rFonts w:ascii="Times New Roman" w:hAnsi="Times New Roman"/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48" w:type="dxa"/>
          </w:tcPr>
          <w:p w:rsidR="00013867" w:rsidRPr="0034308D" w:rsidRDefault="00013867" w:rsidP="0034308D">
            <w:pPr>
              <w:pStyle w:val="a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Администрация </w:t>
            </w:r>
            <w:proofErr w:type="spellStart"/>
            <w:r w:rsidRPr="0034308D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34308D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сельского поселения Успенского района (дорожные организации по аукциону) </w:t>
            </w:r>
          </w:p>
        </w:tc>
      </w:tr>
    </w:tbl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>1</w:t>
      </w:r>
      <w:r w:rsidRPr="0034308D">
        <w:rPr>
          <w:rFonts w:ascii="Times New Roman" w:hAnsi="Times New Roman"/>
          <w:b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013867" w:rsidRPr="0034308D" w:rsidRDefault="00013867" w:rsidP="0034308D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34308D">
        <w:rPr>
          <w:rFonts w:ascii="Times New Roman" w:hAnsi="Times New Roman"/>
          <w:sz w:val="28"/>
          <w:szCs w:val="28"/>
        </w:rPr>
        <w:t xml:space="preserve">Хорошее состояние автомобильных дорог местного значения - необходимое условие успешного развития экономики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34308D">
        <w:rPr>
          <w:rFonts w:ascii="Times New Roman" w:eastAsia="Batang" w:hAnsi="Times New Roman"/>
          <w:sz w:val="28"/>
          <w:szCs w:val="28"/>
          <w:lang w:eastAsia="ko-KR"/>
        </w:rPr>
        <w:t>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:rsidR="00013867" w:rsidRPr="0034308D" w:rsidRDefault="00013867" w:rsidP="003430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eastAsia="Batang" w:hAnsi="Times New Roman"/>
          <w:sz w:val="28"/>
          <w:szCs w:val="28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1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>Развитие промышленного производства, сельского хозяйства приво</w:t>
      </w:r>
      <w:r w:rsidRPr="0034308D">
        <w:rPr>
          <w:rStyle w:val="CharacterStyle1"/>
          <w:rFonts w:ascii="Times New Roman" w:hAnsi="Times New Roman"/>
          <w:sz w:val="28"/>
          <w:szCs w:val="28"/>
        </w:rPr>
        <w:t>дит к ежегодному приросту объема грузооборота. Увеличиваются интенсив</w:t>
      </w:r>
      <w:r w:rsidRPr="0034308D">
        <w:rPr>
          <w:rStyle w:val="CharacterStyle1"/>
          <w:rFonts w:ascii="Times New Roman" w:hAnsi="Times New Roman"/>
          <w:spacing w:val="7"/>
          <w:sz w:val="28"/>
          <w:szCs w:val="28"/>
        </w:rPr>
        <w:t xml:space="preserve">ность дорожного движения, нагрузки на дорожное покрытие.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 xml:space="preserve">Увеличение количества автотранспортных средств у населения и интенсивности их эксплуатации существенно обостряет </w:t>
      </w:r>
      <w:r w:rsidRPr="0034308D">
        <w:rPr>
          <w:rStyle w:val="CharacterStyle1"/>
          <w:rFonts w:ascii="Times New Roman" w:hAnsi="Times New Roman"/>
          <w:spacing w:val="-1"/>
          <w:sz w:val="28"/>
          <w:szCs w:val="28"/>
        </w:rPr>
        <w:t>проблему безопасности дорожного движения при сохранении тенденции увели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чения человеческих и экономических потерь, а также негативного влияния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на окружающую среду.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1"/>
          <w:rFonts w:ascii="Times New Roman" w:hAnsi="Times New Roman"/>
          <w:spacing w:val="3"/>
          <w:sz w:val="28"/>
          <w:szCs w:val="28"/>
        </w:rPr>
      </w:pPr>
      <w:r w:rsidRPr="0034308D">
        <w:rPr>
          <w:rStyle w:val="CharacterStyle1"/>
          <w:rFonts w:ascii="Times New Roman" w:hAnsi="Times New Roman"/>
          <w:sz w:val="28"/>
          <w:szCs w:val="28"/>
        </w:rPr>
        <w:t xml:space="preserve">Рост парка автотранспортных средств, концентрация его в населенных </w:t>
      </w:r>
      <w:r w:rsidRPr="0034308D">
        <w:rPr>
          <w:rStyle w:val="CharacterStyle1"/>
          <w:rFonts w:ascii="Times New Roman" w:hAnsi="Times New Roman"/>
          <w:spacing w:val="12"/>
          <w:sz w:val="28"/>
          <w:szCs w:val="28"/>
        </w:rPr>
        <w:t xml:space="preserve">пунктах вместе с увеличением загруженности автомобильных дорог и </w:t>
      </w:r>
      <w:r w:rsidRPr="0034308D">
        <w:rPr>
          <w:rStyle w:val="CharacterStyle1"/>
          <w:rFonts w:ascii="Times New Roman" w:hAnsi="Times New Roman"/>
          <w:spacing w:val="3"/>
          <w:sz w:val="28"/>
          <w:szCs w:val="28"/>
        </w:rPr>
        <w:t>снижением средних скоростей движения приводят к ухудшению экологиче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 xml:space="preserve">ской обстановки. Выбросы автомобильным транспортом вредных веществ, </w:t>
      </w:r>
      <w:r w:rsidRPr="0034308D">
        <w:rPr>
          <w:rStyle w:val="CharacterStyle1"/>
          <w:rFonts w:ascii="Times New Roman" w:hAnsi="Times New Roman"/>
          <w:spacing w:val="7"/>
          <w:sz w:val="28"/>
          <w:szCs w:val="28"/>
        </w:rPr>
        <w:t xml:space="preserve">представляют значительную опасность для населения, проживающего в </w:t>
      </w:r>
      <w:r w:rsidRPr="0034308D">
        <w:rPr>
          <w:rStyle w:val="CharacterStyle1"/>
          <w:rFonts w:ascii="Times New Roman" w:hAnsi="Times New Roman"/>
          <w:spacing w:val="17"/>
          <w:sz w:val="28"/>
          <w:szCs w:val="28"/>
        </w:rPr>
        <w:t xml:space="preserve">непосредственной близости от автомобильных дорог. В результате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недостаточного финансирования работ по содержанию и ремонту улиц и дорог их транспортно-эксплуатационные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lastRenderedPageBreak/>
        <w:t>показатели не соответствуют норма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тивным требованиям, что приводит к дополнительному увеличению затрат </w:t>
      </w:r>
      <w:r w:rsidRPr="0034308D">
        <w:rPr>
          <w:rStyle w:val="CharacterStyle1"/>
          <w:rFonts w:ascii="Times New Roman" w:hAnsi="Times New Roman"/>
          <w:spacing w:val="16"/>
          <w:sz w:val="28"/>
          <w:szCs w:val="28"/>
        </w:rPr>
        <w:t>на автомобильные перевозки.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1"/>
          <w:rFonts w:ascii="Times New Roman" w:hAnsi="Times New Roman"/>
          <w:spacing w:val="5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Неразвитость улично-дорожной сети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 сельского поселения Успенского района усугубляет проблемы в социальной сфере: несвоевременное </w:t>
      </w:r>
      <w:r w:rsidRPr="0034308D">
        <w:rPr>
          <w:rStyle w:val="CharacterStyle1"/>
          <w:rFonts w:ascii="Times New Roman" w:hAnsi="Times New Roman"/>
          <w:spacing w:val="8"/>
          <w:sz w:val="28"/>
          <w:szCs w:val="28"/>
        </w:rPr>
        <w:t>оказание срочной и профилактической медицинской помощи, до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полнительные потери времени и ограничения на поездки. При сокращении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транспортного обслуживания населенных пунктов по автомобильным доро</w:t>
      </w:r>
      <w:r w:rsidRPr="0034308D">
        <w:rPr>
          <w:rStyle w:val="CharacterStyle1"/>
          <w:rFonts w:ascii="Times New Roman" w:hAnsi="Times New Roman"/>
          <w:spacing w:val="13"/>
          <w:sz w:val="28"/>
          <w:szCs w:val="28"/>
        </w:rPr>
        <w:t xml:space="preserve">гам из-за ухудшения погодных условий жители населенных пунктов не </w:t>
      </w:r>
      <w:r w:rsidRPr="0034308D">
        <w:rPr>
          <w:rStyle w:val="CharacterStyle1"/>
          <w:rFonts w:ascii="Times New Roman" w:hAnsi="Times New Roman"/>
          <w:spacing w:val="11"/>
          <w:sz w:val="28"/>
          <w:szCs w:val="28"/>
        </w:rPr>
        <w:t xml:space="preserve">имеют возможности выезда в соседние населенные пункты и районный </w:t>
      </w:r>
      <w:r w:rsidRPr="0034308D">
        <w:rPr>
          <w:rStyle w:val="CharacterStyle1"/>
          <w:rFonts w:ascii="Times New Roman" w:hAnsi="Times New Roman"/>
          <w:spacing w:val="-10"/>
          <w:sz w:val="28"/>
          <w:szCs w:val="28"/>
        </w:rPr>
        <w:t>центр.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34308D">
        <w:rPr>
          <w:rStyle w:val="CharacterStyle1"/>
          <w:rFonts w:ascii="Times New Roman" w:hAnsi="Times New Roman"/>
          <w:spacing w:val="4"/>
          <w:sz w:val="28"/>
          <w:szCs w:val="28"/>
        </w:rPr>
        <w:t>влекут за собой расходы бюджетной системы на медицинское обслужива</w:t>
      </w:r>
      <w:r w:rsidRPr="0034308D">
        <w:rPr>
          <w:rStyle w:val="CharacterStyle1"/>
          <w:rFonts w:ascii="Times New Roman" w:hAnsi="Times New Roman"/>
          <w:sz w:val="28"/>
          <w:szCs w:val="28"/>
        </w:rPr>
        <w:t xml:space="preserve">ние, административные расходы, затраты по восстановлению разрушенных 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 xml:space="preserve">элементов автомобильных дорог. Отставание в развитии дорог местного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>значения расположенных на территории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 сельского поселения </w:t>
      </w:r>
      <w:r w:rsidRPr="0034308D">
        <w:rPr>
          <w:rStyle w:val="CharacterStyle1"/>
          <w:rFonts w:ascii="Times New Roman" w:hAnsi="Times New Roman"/>
          <w:spacing w:val="3"/>
          <w:sz w:val="28"/>
          <w:szCs w:val="28"/>
        </w:rPr>
        <w:t>Успенского района будет являться сдерживающим фактором экономическо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го роста и повышения качества жизни населения.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9"/>
          <w:sz w:val="28"/>
          <w:szCs w:val="28"/>
        </w:rPr>
        <w:t>Отсутствие возможности бюджета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9"/>
          <w:sz w:val="28"/>
          <w:szCs w:val="28"/>
        </w:rPr>
        <w:t xml:space="preserve"> сельского поселения Успенского района финансировать в полном объеме капитальный ремонт </w:t>
      </w:r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дорог местного значения населенных пунктов </w:t>
      </w:r>
      <w:proofErr w:type="spellStart"/>
      <w:r w:rsidRPr="0034308D">
        <w:rPr>
          <w:rFonts w:ascii="Times New Roman" w:hAnsi="Times New Roman"/>
          <w:color w:val="000000"/>
          <w:sz w:val="28"/>
          <w:szCs w:val="28"/>
        </w:rPr>
        <w:t>Маламинского</w:t>
      </w:r>
      <w:proofErr w:type="spellEnd"/>
      <w:r w:rsidRPr="0034308D">
        <w:rPr>
          <w:rStyle w:val="CharacterStyle1"/>
          <w:rFonts w:ascii="Times New Roman" w:hAnsi="Times New Roman"/>
          <w:spacing w:val="1"/>
          <w:sz w:val="28"/>
          <w:szCs w:val="28"/>
        </w:rPr>
        <w:t xml:space="preserve"> сельского поселения Успенского района является сдерживающим фактором развития эко</w:t>
      </w: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номики и требует финансовой помощи за счет сре</w:t>
      </w:r>
      <w:proofErr w:type="gramStart"/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дств кр</w:t>
      </w:r>
      <w:proofErr w:type="gramEnd"/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аевого бюджета.</w:t>
      </w:r>
    </w:p>
    <w:p w:rsidR="00013867" w:rsidRPr="0034308D" w:rsidRDefault="00013867" w:rsidP="0034308D">
      <w:pPr>
        <w:pStyle w:val="a3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1"/>
          <w:rFonts w:ascii="Times New Roman" w:hAnsi="Times New Roman"/>
          <w:spacing w:val="2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013867" w:rsidRPr="0034308D" w:rsidRDefault="00013867" w:rsidP="0034308D">
      <w:pPr>
        <w:pStyle w:val="a3"/>
        <w:jc w:val="both"/>
        <w:rPr>
          <w:rStyle w:val="CharacterStyle1"/>
          <w:rFonts w:ascii="Times New Roman" w:hAnsi="Times New Roman"/>
          <w:spacing w:val="2"/>
          <w:sz w:val="28"/>
          <w:szCs w:val="28"/>
        </w:rPr>
      </w:pPr>
    </w:p>
    <w:p w:rsidR="00013867" w:rsidRPr="0034308D" w:rsidRDefault="00013867" w:rsidP="0034308D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34308D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Организация взаимодействия исполнителей программы</w:t>
      </w:r>
    </w:p>
    <w:p w:rsidR="00013867" w:rsidRPr="0034308D" w:rsidRDefault="00013867" w:rsidP="0034308D">
      <w:pPr>
        <w:pStyle w:val="a3"/>
        <w:jc w:val="both"/>
        <w:rPr>
          <w:rStyle w:val="CharacterStyle1"/>
          <w:rFonts w:ascii="Times New Roman" w:hAnsi="Times New Roman"/>
          <w:spacing w:val="12"/>
          <w:sz w:val="28"/>
          <w:szCs w:val="28"/>
        </w:rPr>
      </w:pPr>
    </w:p>
    <w:p w:rsidR="00013867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</w:p>
    <w:p w:rsidR="00013867" w:rsidRPr="0034308D" w:rsidRDefault="00013867" w:rsidP="0034308D">
      <w:pPr>
        <w:pStyle w:val="a3"/>
        <w:jc w:val="center"/>
        <w:rPr>
          <w:rStyle w:val="CharacterStyle2"/>
          <w:rFonts w:ascii="Times New Roman" w:hAnsi="Times New Roman"/>
          <w:b/>
          <w:spacing w:val="12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2"/>
          <w:sz w:val="28"/>
          <w:szCs w:val="28"/>
        </w:rPr>
        <w:t>З. Оценка социально-экономической эффективности Программы</w:t>
      </w:r>
    </w:p>
    <w:p w:rsidR="00013867" w:rsidRPr="0034308D" w:rsidRDefault="00013867" w:rsidP="0034308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b/>
          <w:sz w:val="28"/>
          <w:szCs w:val="28"/>
        </w:rPr>
        <w:t>мероприятий</w:t>
      </w:r>
      <w:r w:rsidRPr="0034308D">
        <w:rPr>
          <w:rFonts w:ascii="Times New Roman" w:hAnsi="Times New Roman"/>
          <w:sz w:val="28"/>
          <w:szCs w:val="28"/>
        </w:rPr>
        <w:t>.</w:t>
      </w:r>
    </w:p>
    <w:p w:rsidR="00013867" w:rsidRPr="0034308D" w:rsidRDefault="00013867" w:rsidP="0034308D">
      <w:pPr>
        <w:pStyle w:val="a3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ab/>
      </w:r>
      <w:proofErr w:type="gramStart"/>
      <w:r w:rsidRPr="0034308D">
        <w:rPr>
          <w:rFonts w:ascii="Times New Roman" w:hAnsi="Times New Roman"/>
          <w:sz w:val="28"/>
          <w:szCs w:val="28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34308D">
        <w:rPr>
          <w:rStyle w:val="CharacterStyle2"/>
          <w:rFonts w:ascii="Times New Roman" w:hAnsi="Times New Roman"/>
          <w:spacing w:val="-1"/>
          <w:sz w:val="28"/>
          <w:szCs w:val="28"/>
        </w:rPr>
        <w:t>в сфере транспорта, но и на раз</w:t>
      </w:r>
      <w:r w:rsidRPr="0034308D">
        <w:rPr>
          <w:rStyle w:val="CharacterStyle2"/>
          <w:rFonts w:ascii="Times New Roman" w:hAnsi="Times New Roman"/>
          <w:spacing w:val="-10"/>
          <w:sz w:val="28"/>
          <w:szCs w:val="28"/>
        </w:rPr>
        <w:t>витие смежных отраслей экономики (сельское хозяйство, строительство, пе</w:t>
      </w:r>
      <w:r w:rsidRPr="0034308D">
        <w:rPr>
          <w:rStyle w:val="CharacterStyle2"/>
          <w:rFonts w:ascii="Times New Roman" w:hAnsi="Times New Roman"/>
          <w:spacing w:val="-3"/>
          <w:sz w:val="28"/>
          <w:szCs w:val="28"/>
        </w:rPr>
        <w:t xml:space="preserve">рерабатывающая промышленность, сфера услуг), а также на происходящие в </w:t>
      </w:r>
      <w:r w:rsidRPr="0034308D">
        <w:rPr>
          <w:rStyle w:val="CharacterStyle2"/>
          <w:rFonts w:ascii="Times New Roman" w:hAnsi="Times New Roman"/>
          <w:spacing w:val="1"/>
          <w:sz w:val="28"/>
          <w:szCs w:val="28"/>
        </w:rPr>
        <w:t>сельском поселении социальные процессы и в конечном итоге на макроэко</w:t>
      </w:r>
      <w:r w:rsidRPr="0034308D">
        <w:rPr>
          <w:rStyle w:val="CharacterStyle2"/>
          <w:rFonts w:ascii="Times New Roman" w:hAnsi="Times New Roman"/>
          <w:spacing w:val="1"/>
          <w:sz w:val="28"/>
          <w:szCs w:val="28"/>
        </w:rPr>
        <w:softHyphen/>
      </w:r>
      <w:r w:rsidRPr="0034308D">
        <w:rPr>
          <w:rStyle w:val="CharacterStyle2"/>
          <w:rFonts w:ascii="Times New Roman" w:hAnsi="Times New Roman"/>
          <w:spacing w:val="5"/>
          <w:sz w:val="28"/>
          <w:szCs w:val="28"/>
        </w:rPr>
        <w:t xml:space="preserve">номические показатели, что обусловлено мультипликативным эффектом от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реализации программных мероприятий.</w:t>
      </w:r>
      <w:proofErr w:type="gramEnd"/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>Выполнение намеченных Программой мероприятий позволит:</w:t>
      </w:r>
    </w:p>
    <w:p w:rsidR="00013867" w:rsidRPr="0034308D" w:rsidRDefault="00013867" w:rsidP="003430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11"/>
          <w:sz w:val="28"/>
          <w:szCs w:val="28"/>
        </w:rPr>
        <w:t>-</w:t>
      </w:r>
      <w:r w:rsidRPr="0034308D">
        <w:rPr>
          <w:rFonts w:ascii="Times New Roman" w:hAnsi="Times New Roman"/>
          <w:sz w:val="28"/>
          <w:szCs w:val="28"/>
        </w:rPr>
        <w:t xml:space="preserve">сократить удельные затраты времени на пассажирские и грузовые перевозки, </w:t>
      </w:r>
    </w:p>
    <w:p w:rsidR="00013867" w:rsidRPr="0034308D" w:rsidRDefault="00013867" w:rsidP="003430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308D">
        <w:rPr>
          <w:rFonts w:ascii="Times New Roman" w:hAnsi="Times New Roman"/>
          <w:sz w:val="28"/>
          <w:szCs w:val="28"/>
        </w:rPr>
        <w:t>повысить уровень безопасности дорожного движения;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4308D">
        <w:rPr>
          <w:rFonts w:ascii="Times New Roman" w:hAnsi="Times New Roman"/>
          <w:sz w:val="28"/>
          <w:szCs w:val="28"/>
        </w:rPr>
        <w:t>увеличить пропускную способность сельских муниципальных автомобильных дорог и улиц населенных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 пунктов </w:t>
      </w:r>
      <w:r w:rsidRPr="0034308D">
        <w:rPr>
          <w:rStyle w:val="CharacterStyle1"/>
          <w:rFonts w:ascii="Times New Roman" w:hAnsi="Times New Roman"/>
          <w:spacing w:val="5"/>
          <w:sz w:val="28"/>
          <w:szCs w:val="28"/>
        </w:rPr>
        <w:t>Успенского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 сельского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поселения Успенского поселения;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pacing w:val="5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5"/>
          <w:sz w:val="28"/>
          <w:szCs w:val="28"/>
        </w:rPr>
        <w:t xml:space="preserve">распределить транспортные потоки и снизить нагрузки на основные 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автомобильные дороги регионального и федерального значения;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>
        <w:rPr>
          <w:rStyle w:val="CharacterStyle2"/>
          <w:rFonts w:ascii="Times New Roman" w:hAnsi="Times New Roman"/>
          <w:spacing w:val="3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3"/>
          <w:sz w:val="28"/>
          <w:szCs w:val="28"/>
        </w:rPr>
        <w:t>уменьшить зону негативного влияния автомобильных дорог на здоро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вье населения и придорожные экосистемы;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>
        <w:rPr>
          <w:rStyle w:val="CharacterStyle2"/>
          <w:rFonts w:ascii="Times New Roman" w:hAnsi="Times New Roman"/>
          <w:spacing w:val="3"/>
          <w:sz w:val="28"/>
          <w:szCs w:val="28"/>
        </w:rPr>
        <w:t>-</w:t>
      </w:r>
      <w:r w:rsidRPr="0034308D">
        <w:rPr>
          <w:rStyle w:val="CharacterStyle2"/>
          <w:rFonts w:ascii="Times New Roman" w:hAnsi="Times New Roman"/>
          <w:spacing w:val="3"/>
          <w:sz w:val="28"/>
          <w:szCs w:val="28"/>
        </w:rPr>
        <w:t>расширить сеть и улучшить состояние автомобильных дорог с твер</w:t>
      </w:r>
      <w:r w:rsidRPr="0034308D">
        <w:rPr>
          <w:rStyle w:val="CharacterStyle2"/>
          <w:rFonts w:ascii="Times New Roman" w:hAnsi="Times New Roman"/>
          <w:spacing w:val="14"/>
          <w:sz w:val="28"/>
          <w:szCs w:val="28"/>
        </w:rPr>
        <w:t xml:space="preserve">дым покрытием, в сельских населенных пунктах, улучшить условия и 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качество социального обслуживания населения.</w:t>
      </w: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12"/>
          <w:sz w:val="28"/>
          <w:szCs w:val="28"/>
        </w:rPr>
        <w:t>Реализация Программы позволит решить важнейшие социально-</w:t>
      </w:r>
      <w:r w:rsidRPr="0034308D">
        <w:rPr>
          <w:rStyle w:val="CharacterStyle2"/>
          <w:rFonts w:ascii="Times New Roman" w:hAnsi="Times New Roman"/>
          <w:spacing w:val="6"/>
          <w:sz w:val="28"/>
          <w:szCs w:val="28"/>
        </w:rPr>
        <w:t xml:space="preserve">экономические задачи: повышение уровня жизни населения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</w:t>
      </w: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34308D">
        <w:rPr>
          <w:rStyle w:val="CharacterStyle2"/>
          <w:rFonts w:ascii="Times New Roman" w:hAnsi="Times New Roman"/>
          <w:sz w:val="28"/>
          <w:szCs w:val="28"/>
        </w:rPr>
        <w:t>влекательность, закрепление кадров в сельской местности.</w:t>
      </w:r>
    </w:p>
    <w:p w:rsidR="00013867" w:rsidRPr="0034308D" w:rsidRDefault="00013867" w:rsidP="0034308D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013867" w:rsidRPr="0034308D" w:rsidRDefault="00013867" w:rsidP="0034308D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4. Критерии выполнения Программы</w:t>
      </w:r>
    </w:p>
    <w:p w:rsidR="00013867" w:rsidRPr="0034308D" w:rsidRDefault="00013867" w:rsidP="0034308D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:rsidR="00013867" w:rsidRPr="0034308D" w:rsidRDefault="00013867" w:rsidP="0034308D">
      <w:pPr>
        <w:pStyle w:val="a3"/>
        <w:ind w:firstLine="708"/>
        <w:jc w:val="both"/>
        <w:rPr>
          <w:rStyle w:val="CharacterStyle2"/>
          <w:rFonts w:ascii="Times New Roman" w:hAnsi="Times New Roman"/>
          <w:spacing w:val="2"/>
          <w:sz w:val="28"/>
          <w:szCs w:val="28"/>
        </w:rPr>
      </w:pPr>
      <w:r w:rsidRPr="0034308D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Pr="0034308D">
        <w:rPr>
          <w:rFonts w:ascii="Times New Roman" w:hAnsi="Times New Roman"/>
          <w:sz w:val="28"/>
          <w:szCs w:val="28"/>
        </w:rPr>
        <w:t>количество  отремонтированных  сельских  автомобильных  дорог  местного</w:t>
      </w:r>
      <w:r w:rsidRPr="0034308D">
        <w:rPr>
          <w:rStyle w:val="CharacterStyle2"/>
          <w:rFonts w:ascii="Times New Roman" w:hAnsi="Times New Roman"/>
          <w:spacing w:val="-36"/>
          <w:sz w:val="28"/>
          <w:szCs w:val="28"/>
        </w:rPr>
        <w:t xml:space="preserve"> </w:t>
      </w:r>
      <w:r w:rsidRPr="0034308D">
        <w:rPr>
          <w:rStyle w:val="CharacterStyle2"/>
          <w:rFonts w:ascii="Times New Roman" w:hAnsi="Times New Roman"/>
          <w:spacing w:val="2"/>
          <w:sz w:val="28"/>
          <w:szCs w:val="28"/>
        </w:rPr>
        <w:t>значения, введенных в эксплуатацию.</w:t>
      </w:r>
    </w:p>
    <w:p w:rsidR="00013867" w:rsidRPr="0034308D" w:rsidRDefault="00013867" w:rsidP="0034308D">
      <w:pPr>
        <w:pStyle w:val="a3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34308D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 xml:space="preserve">«Строительство, реконструкция, капитальный ремонт и ремонт автомобильных дорог местного значения на территории Краснодарского края на 2017 год» </w:t>
      </w: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поселения                          Успенского района</w:t>
      </w:r>
      <w:r w:rsidRPr="0034308D">
        <w:rPr>
          <w:rStyle w:val="aa"/>
          <w:rFonts w:ascii="Times New Roman" w:hAnsi="Times New Roman"/>
          <w:bCs/>
          <w:noProof/>
          <w:sz w:val="28"/>
          <w:szCs w:val="28"/>
        </w:rPr>
        <w:t>»</w:t>
      </w: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"/>
        <w:gridCol w:w="2838"/>
        <w:gridCol w:w="1665"/>
        <w:gridCol w:w="1772"/>
        <w:gridCol w:w="2414"/>
      </w:tblGrid>
      <w:tr w:rsidR="00013867" w:rsidRPr="00617BC7" w:rsidTr="005C2D58">
        <w:tc>
          <w:tcPr>
            <w:tcW w:w="88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 (объекта)</w:t>
            </w:r>
          </w:p>
        </w:tc>
        <w:tc>
          <w:tcPr>
            <w:tcW w:w="1665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proofErr w:type="spell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финансир</w:t>
            </w:r>
            <w:proofErr w:type="spellEnd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. (тыс. руб.)</w:t>
            </w:r>
          </w:p>
        </w:tc>
        <w:tc>
          <w:tcPr>
            <w:tcW w:w="177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proofErr w:type="gram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исполнен</w:t>
            </w:r>
            <w:proofErr w:type="gramEnd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Муниципальный заказчик мероприятия, получатель субсидии</w:t>
            </w:r>
          </w:p>
        </w:tc>
      </w:tr>
      <w:tr w:rsidR="00013867" w:rsidRPr="00617BC7" w:rsidTr="005C2D58">
        <w:tc>
          <w:tcPr>
            <w:tcW w:w="88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4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13867" w:rsidRPr="00617BC7" w:rsidTr="005C2D58">
        <w:tc>
          <w:tcPr>
            <w:tcW w:w="88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Ремонт пер</w:t>
            </w:r>
            <w:proofErr w:type="gramStart"/>
            <w:r w:rsidRPr="00617BC7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ервомайского от ул.Кубанской до ул.Кооперативной в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с.Маламино</w:t>
            </w:r>
            <w:proofErr w:type="spellEnd"/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Ремонт пер</w:t>
            </w:r>
            <w:proofErr w:type="gramStart"/>
            <w:r w:rsidRPr="00617B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арла Маркса от ул.Кубанской до ул.Кооперативной в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с.Маламино</w:t>
            </w:r>
            <w:proofErr w:type="spellEnd"/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Ремонт пер</w:t>
            </w:r>
            <w:proofErr w:type="gramStart"/>
            <w:r w:rsidRPr="00617B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осмонавтов от ул.Кубанской до ул.Ленина в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с.Маламино</w:t>
            </w:r>
            <w:proofErr w:type="spellEnd"/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Ремонт ул</w:t>
            </w:r>
            <w:proofErr w:type="gramStart"/>
            <w:r w:rsidRPr="00617BC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ооперативной от пер.Сотникова до пер.Карла Маркса в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с.Маламино</w:t>
            </w:r>
            <w:proofErr w:type="spellEnd"/>
          </w:p>
        </w:tc>
        <w:tc>
          <w:tcPr>
            <w:tcW w:w="1665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12, 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</w:t>
            </w:r>
          </w:p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12, 176</w:t>
            </w: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396,723</w:t>
            </w: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30, 597</w:t>
            </w:r>
          </w:p>
          <w:p w:rsidR="00013867" w:rsidRPr="00617BC7" w:rsidRDefault="00013867" w:rsidP="0055236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7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2017 года</w:t>
            </w:r>
          </w:p>
        </w:tc>
        <w:tc>
          <w:tcPr>
            <w:tcW w:w="2414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13867" w:rsidRPr="00617BC7" w:rsidTr="005C2D58">
        <w:tc>
          <w:tcPr>
            <w:tcW w:w="88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83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65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451,896</w:t>
            </w:r>
          </w:p>
        </w:tc>
        <w:tc>
          <w:tcPr>
            <w:tcW w:w="177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3867" w:rsidRDefault="00013867" w:rsidP="004143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13867" w:rsidRPr="00414392" w:rsidRDefault="00013867" w:rsidP="0041439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4392">
        <w:rPr>
          <w:rFonts w:ascii="Times New Roman" w:hAnsi="Times New Roman"/>
          <w:b/>
          <w:sz w:val="28"/>
          <w:szCs w:val="28"/>
        </w:rPr>
        <w:t>6. Объемы и источники финансирования программы</w:t>
      </w:r>
    </w:p>
    <w:p w:rsidR="00013867" w:rsidRPr="00414392" w:rsidRDefault="00013867" w:rsidP="004143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5382"/>
        <w:gridCol w:w="3186"/>
      </w:tblGrid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7BC7">
              <w:rPr>
                <w:rFonts w:ascii="Times New Roman" w:hAnsi="Times New Roman"/>
                <w:b/>
                <w:sz w:val="28"/>
                <w:szCs w:val="28"/>
              </w:rPr>
              <w:t>Сумма тыс. руб.</w:t>
            </w: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Средства консолидированного бюджета, всего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686,696</w:t>
            </w: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234,8</w:t>
            </w: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proofErr w:type="spellStart"/>
            <w:r w:rsidRPr="00617BC7">
              <w:rPr>
                <w:rFonts w:ascii="Times New Roman" w:hAnsi="Times New Roman"/>
                <w:sz w:val="28"/>
                <w:szCs w:val="28"/>
              </w:rPr>
              <w:t>Маламинского</w:t>
            </w:r>
            <w:proofErr w:type="spellEnd"/>
            <w:r w:rsidRPr="00617BC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451,896</w:t>
            </w:r>
          </w:p>
        </w:tc>
      </w:tr>
      <w:tr w:rsidR="00013867" w:rsidRPr="00617BC7" w:rsidTr="00552367">
        <w:tc>
          <w:tcPr>
            <w:tcW w:w="1008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7B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Другие источники</w:t>
            </w:r>
          </w:p>
        </w:tc>
        <w:tc>
          <w:tcPr>
            <w:tcW w:w="3212" w:type="dxa"/>
          </w:tcPr>
          <w:p w:rsidR="00013867" w:rsidRPr="00617BC7" w:rsidRDefault="00013867" w:rsidP="005523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7B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013867" w:rsidRPr="005E2008" w:rsidRDefault="00013867" w:rsidP="0041439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3867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013867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308D">
        <w:rPr>
          <w:rFonts w:ascii="Times New Roman" w:hAnsi="Times New Roman"/>
          <w:sz w:val="28"/>
          <w:szCs w:val="28"/>
        </w:rPr>
        <w:t>Маламинского</w:t>
      </w:r>
      <w:proofErr w:type="spellEnd"/>
      <w:r w:rsidRPr="0034308D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08D">
        <w:rPr>
          <w:rFonts w:ascii="Times New Roman" w:hAnsi="Times New Roman"/>
          <w:sz w:val="28"/>
          <w:szCs w:val="28"/>
        </w:rPr>
        <w:t xml:space="preserve">Успенского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43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Патапова</w:t>
      </w:r>
      <w:proofErr w:type="spellEnd"/>
    </w:p>
    <w:p w:rsidR="00013867" w:rsidRPr="0034308D" w:rsidRDefault="00013867" w:rsidP="0034308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13867" w:rsidRPr="0034308D" w:rsidSect="005C2D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EE01C0"/>
    <w:multiLevelType w:val="hybridMultilevel"/>
    <w:tmpl w:val="60867150"/>
    <w:lvl w:ilvl="0" w:tplc="ECCE48A6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BD"/>
    <w:rsid w:val="00013867"/>
    <w:rsid w:val="00020518"/>
    <w:rsid w:val="00027ABF"/>
    <w:rsid w:val="00033B2F"/>
    <w:rsid w:val="00037688"/>
    <w:rsid w:val="00051D73"/>
    <w:rsid w:val="000616AA"/>
    <w:rsid w:val="0008002C"/>
    <w:rsid w:val="000E0D5E"/>
    <w:rsid w:val="001014D3"/>
    <w:rsid w:val="00135AA3"/>
    <w:rsid w:val="00137388"/>
    <w:rsid w:val="00162ECA"/>
    <w:rsid w:val="00164A2D"/>
    <w:rsid w:val="0016674B"/>
    <w:rsid w:val="001D6E34"/>
    <w:rsid w:val="002666D4"/>
    <w:rsid w:val="0027577E"/>
    <w:rsid w:val="002B7CAD"/>
    <w:rsid w:val="002C6D2A"/>
    <w:rsid w:val="002F19BD"/>
    <w:rsid w:val="0030762C"/>
    <w:rsid w:val="0033090F"/>
    <w:rsid w:val="0034308D"/>
    <w:rsid w:val="0034780A"/>
    <w:rsid w:val="00381C58"/>
    <w:rsid w:val="00414392"/>
    <w:rsid w:val="00420103"/>
    <w:rsid w:val="004D6608"/>
    <w:rsid w:val="005007AD"/>
    <w:rsid w:val="005468D4"/>
    <w:rsid w:val="00552367"/>
    <w:rsid w:val="005C2D58"/>
    <w:rsid w:val="005C3A93"/>
    <w:rsid w:val="005E2008"/>
    <w:rsid w:val="005F5704"/>
    <w:rsid w:val="00617BC7"/>
    <w:rsid w:val="00661C55"/>
    <w:rsid w:val="006B1E37"/>
    <w:rsid w:val="006D0E8C"/>
    <w:rsid w:val="007B2DA7"/>
    <w:rsid w:val="008358DD"/>
    <w:rsid w:val="00893EDE"/>
    <w:rsid w:val="009506C0"/>
    <w:rsid w:val="0097530C"/>
    <w:rsid w:val="00A103A4"/>
    <w:rsid w:val="00A231CC"/>
    <w:rsid w:val="00A74B81"/>
    <w:rsid w:val="00A95406"/>
    <w:rsid w:val="00B01BB4"/>
    <w:rsid w:val="00B41DF8"/>
    <w:rsid w:val="00B67640"/>
    <w:rsid w:val="00B72217"/>
    <w:rsid w:val="00BF5BEF"/>
    <w:rsid w:val="00C06635"/>
    <w:rsid w:val="00C371E2"/>
    <w:rsid w:val="00C4103D"/>
    <w:rsid w:val="00C64E6A"/>
    <w:rsid w:val="00C926D2"/>
    <w:rsid w:val="00CB3E79"/>
    <w:rsid w:val="00CC3744"/>
    <w:rsid w:val="00D11118"/>
    <w:rsid w:val="00DC32DD"/>
    <w:rsid w:val="00DF72D1"/>
    <w:rsid w:val="00E206EA"/>
    <w:rsid w:val="00E60EB4"/>
    <w:rsid w:val="00E76C5E"/>
    <w:rsid w:val="00F25732"/>
    <w:rsid w:val="00F34FCA"/>
    <w:rsid w:val="00F628CD"/>
    <w:rsid w:val="00F97628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B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66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6D4"/>
    <w:rPr>
      <w:rFonts w:ascii="Arial" w:hAnsi="Arial" w:cs="Arial"/>
      <w:b/>
      <w:bCs/>
      <w:color w:val="000080"/>
      <w:sz w:val="30"/>
      <w:szCs w:val="30"/>
      <w:lang w:eastAsia="ru-RU"/>
    </w:rPr>
  </w:style>
  <w:style w:type="paragraph" w:styleId="a3">
    <w:name w:val="No Spacing"/>
    <w:uiPriority w:val="99"/>
    <w:qFormat/>
    <w:rsid w:val="002F19BD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F19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F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F19BD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6674B"/>
    <w:pPr>
      <w:spacing w:before="100" w:beforeAutospacing="1" w:after="100" w:afterAutospacing="1" w:line="240" w:lineRule="auto"/>
      <w:ind w:right="5755"/>
      <w:jc w:val="both"/>
    </w:pPr>
    <w:rPr>
      <w:rFonts w:ascii="Times New Roman" w:hAnsi="Times New Roman"/>
      <w:sz w:val="28"/>
      <w:szCs w:val="28"/>
    </w:rPr>
  </w:style>
  <w:style w:type="paragraph" w:styleId="a7">
    <w:name w:val="Body Text"/>
    <w:basedOn w:val="a"/>
    <w:link w:val="a8"/>
    <w:uiPriority w:val="99"/>
    <w:rsid w:val="00137388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13738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9">
    <w:name w:val="Таблицы (моноширинный)"/>
    <w:basedOn w:val="a"/>
    <w:next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30"/>
      <w:szCs w:val="30"/>
    </w:rPr>
  </w:style>
  <w:style w:type="paragraph" w:customStyle="1" w:styleId="Style1">
    <w:name w:val="Style 1"/>
    <w:basedOn w:val="a"/>
    <w:uiPriority w:val="99"/>
    <w:rsid w:val="002666D4"/>
    <w:pPr>
      <w:widowControl w:val="0"/>
      <w:autoSpaceDE w:val="0"/>
      <w:autoSpaceDN w:val="0"/>
      <w:spacing w:after="0" w:line="266" w:lineRule="auto"/>
      <w:ind w:right="72" w:firstLine="576"/>
      <w:jc w:val="both"/>
    </w:pPr>
    <w:rPr>
      <w:rFonts w:ascii="Arial" w:hAnsi="Arial" w:cs="Arial"/>
      <w:sz w:val="25"/>
      <w:szCs w:val="25"/>
    </w:rPr>
  </w:style>
  <w:style w:type="paragraph" w:customStyle="1" w:styleId="Style2">
    <w:name w:val="Style 2"/>
    <w:basedOn w:val="a"/>
    <w:uiPriority w:val="99"/>
    <w:rsid w:val="00266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 3"/>
    <w:basedOn w:val="a"/>
    <w:uiPriority w:val="99"/>
    <w:rsid w:val="002666D4"/>
    <w:pPr>
      <w:widowControl w:val="0"/>
      <w:autoSpaceDE w:val="0"/>
      <w:autoSpaceDN w:val="0"/>
      <w:spacing w:after="0" w:line="264" w:lineRule="auto"/>
      <w:ind w:right="72"/>
      <w:jc w:val="right"/>
    </w:pPr>
    <w:rPr>
      <w:rFonts w:ascii="Arial" w:hAnsi="Arial" w:cs="Arial"/>
      <w:sz w:val="25"/>
      <w:szCs w:val="25"/>
    </w:rPr>
  </w:style>
  <w:style w:type="character" w:customStyle="1" w:styleId="aa">
    <w:name w:val="Цветовое выделение"/>
    <w:uiPriority w:val="99"/>
    <w:rsid w:val="002666D4"/>
    <w:rPr>
      <w:b/>
      <w:color w:val="000080"/>
      <w:sz w:val="30"/>
    </w:rPr>
  </w:style>
  <w:style w:type="character" w:customStyle="1" w:styleId="CharacterStyle1">
    <w:name w:val="Character Style 1"/>
    <w:uiPriority w:val="99"/>
    <w:rsid w:val="002666D4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2666D4"/>
    <w:rPr>
      <w:sz w:val="20"/>
    </w:rPr>
  </w:style>
  <w:style w:type="character" w:styleId="ab">
    <w:name w:val="Strong"/>
    <w:basedOn w:val="a0"/>
    <w:uiPriority w:val="99"/>
    <w:qFormat/>
    <w:rsid w:val="002666D4"/>
    <w:rPr>
      <w:rFonts w:cs="Times New Roman"/>
      <w:b/>
      <w:bCs/>
    </w:rPr>
  </w:style>
  <w:style w:type="character" w:styleId="ac">
    <w:name w:val="Emphasis"/>
    <w:basedOn w:val="a0"/>
    <w:uiPriority w:val="99"/>
    <w:qFormat/>
    <w:rsid w:val="002666D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1682</Words>
  <Characters>9589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Администраця</dc:creator>
  <cp:keywords/>
  <dc:description/>
  <cp:lastModifiedBy>Администраця</cp:lastModifiedBy>
  <cp:revision>9</cp:revision>
  <cp:lastPrinted>2017-08-31T08:11:00Z</cp:lastPrinted>
  <dcterms:created xsi:type="dcterms:W3CDTF">2017-08-30T07:14:00Z</dcterms:created>
  <dcterms:modified xsi:type="dcterms:W3CDTF">2017-08-31T08:12:00Z</dcterms:modified>
</cp:coreProperties>
</file>