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31DC" w:rsidP="00BC31D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сообщение!</w:t>
      </w:r>
    </w:p>
    <w:p w:rsidR="00BC31DC" w:rsidRDefault="00BC31DC" w:rsidP="00BC31D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C31DC" w:rsidRPr="00BC31DC" w:rsidRDefault="00BC31DC" w:rsidP="00BC31D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C31DC">
        <w:rPr>
          <w:rFonts w:ascii="Times New Roman" w:hAnsi="Times New Roman" w:cs="Times New Roman"/>
          <w:sz w:val="28"/>
        </w:rPr>
        <w:t>Прокуратурой Успенского района организована «Горячая линия» по вопросам защиты прав детей на обеспечение их лекарственными препаратами, медицинскими изделиями.</w:t>
      </w:r>
    </w:p>
    <w:p w:rsidR="00BC31DC" w:rsidRPr="00BC31DC" w:rsidRDefault="00BC31DC" w:rsidP="00BC31D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C31DC">
        <w:rPr>
          <w:rFonts w:ascii="Times New Roman" w:hAnsi="Times New Roman" w:cs="Times New Roman"/>
          <w:sz w:val="28"/>
        </w:rPr>
        <w:t>Прокуратурой Успенского района на постоянной основе проводится работа по  защите прав детей на получение качественной медицинской помощи, обеспечения их необходимыми лекарственными препаратами, медицинскими изделиями, а так же специализированным питанием.</w:t>
      </w:r>
    </w:p>
    <w:p w:rsidR="00BC31DC" w:rsidRPr="00BC31DC" w:rsidRDefault="00BC31DC" w:rsidP="00BC31D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C31DC">
        <w:rPr>
          <w:rFonts w:ascii="Times New Roman" w:hAnsi="Times New Roman" w:cs="Times New Roman"/>
          <w:sz w:val="28"/>
        </w:rPr>
        <w:t>По вопросам защиты прав детей, в том числе страдающих редкими (</w:t>
      </w:r>
      <w:proofErr w:type="spellStart"/>
      <w:r w:rsidRPr="00BC31DC">
        <w:rPr>
          <w:rFonts w:ascii="Times New Roman" w:hAnsi="Times New Roman" w:cs="Times New Roman"/>
          <w:sz w:val="28"/>
        </w:rPr>
        <w:t>орфанными</w:t>
      </w:r>
      <w:proofErr w:type="spellEnd"/>
      <w:r w:rsidRPr="00BC31DC">
        <w:rPr>
          <w:rFonts w:ascii="Times New Roman" w:hAnsi="Times New Roman" w:cs="Times New Roman"/>
          <w:sz w:val="28"/>
        </w:rPr>
        <w:t xml:space="preserve">) заболеваниями, на обеспечении лекарственными препаратами, медицинскими изделиями и специализированным питанием, граждане могут обращаться в прокуратуру Успенского района на телефон «Горячей линии» 8 (86140) 5-52-75 с понедельника по пятницу с 09-00 до 18-00. </w:t>
      </w:r>
    </w:p>
    <w:sectPr w:rsidR="00BC31DC" w:rsidRPr="00BC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C31DC"/>
    <w:rsid w:val="00BC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2023-07-07T06:25:00Z</dcterms:created>
  <dcterms:modified xsi:type="dcterms:W3CDTF">2023-07-07T06:32:00Z</dcterms:modified>
</cp:coreProperties>
</file>